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58BD" w14:textId="4B9CCE88" w:rsidR="00924965" w:rsidRDefault="00924965" w:rsidP="00636899">
      <w:pPr>
        <w:rPr>
          <w:b/>
          <w:bCs/>
          <w:i/>
        </w:rPr>
      </w:pPr>
      <w:bookmarkStart w:id="0" w:name="_Hlk42239654"/>
      <w:r w:rsidRPr="00351417">
        <w:rPr>
          <w:b/>
          <w:bCs/>
          <w:i/>
        </w:rPr>
        <w:t xml:space="preserve">&lt;Preservation Maintenance Plan </w:t>
      </w:r>
      <w:r w:rsidR="00497DAF">
        <w:rPr>
          <w:b/>
          <w:bCs/>
          <w:i/>
        </w:rPr>
        <w:t xml:space="preserve">LITE </w:t>
      </w:r>
      <w:r w:rsidRPr="00351417">
        <w:rPr>
          <w:b/>
          <w:bCs/>
          <w:i/>
        </w:rPr>
        <w:t>Template, v</w:t>
      </w:r>
      <w:r w:rsidR="00497DAF">
        <w:rPr>
          <w:b/>
          <w:bCs/>
          <w:i/>
        </w:rPr>
        <w:t>1</w:t>
      </w:r>
      <w:r w:rsidR="004C720A">
        <w:rPr>
          <w:b/>
          <w:bCs/>
          <w:i/>
        </w:rPr>
        <w:t>.0</w:t>
      </w:r>
      <w:r w:rsidRPr="00351417">
        <w:rPr>
          <w:b/>
          <w:bCs/>
          <w:i/>
        </w:rPr>
        <w:t xml:space="preserve">, </w:t>
      </w:r>
      <w:r w:rsidR="00497DAF">
        <w:rPr>
          <w:b/>
          <w:bCs/>
          <w:i/>
        </w:rPr>
        <w:t>09Sep</w:t>
      </w:r>
      <w:r w:rsidRPr="00351417">
        <w:rPr>
          <w:b/>
          <w:bCs/>
          <w:i/>
        </w:rPr>
        <w:t>202</w:t>
      </w:r>
      <w:r w:rsidR="00497DAF">
        <w:rPr>
          <w:b/>
          <w:bCs/>
          <w:i/>
        </w:rPr>
        <w:t>5</w:t>
      </w:r>
      <w:r w:rsidRPr="00351417">
        <w:rPr>
          <w:b/>
          <w:bCs/>
          <w:i/>
        </w:rPr>
        <w:t>&gt;</w:t>
      </w:r>
    </w:p>
    <w:p w14:paraId="0A998CFA" w14:textId="5F615AA9" w:rsidR="002862D8" w:rsidRDefault="002862D8" w:rsidP="00636899">
      <w:pPr>
        <w:rPr>
          <w:b/>
          <w:bCs/>
          <w:i/>
        </w:rPr>
      </w:pPr>
    </w:p>
    <w:p w14:paraId="34DFE1EF" w14:textId="218B4D63" w:rsidR="002862D8" w:rsidRPr="00AF70B5" w:rsidRDefault="002862D8" w:rsidP="00497DAF">
      <w:pPr>
        <w:rPr>
          <w:i/>
        </w:rPr>
      </w:pPr>
      <w:r>
        <w:rPr>
          <w:i/>
        </w:rPr>
        <w:t>&lt;</w:t>
      </w:r>
      <w:r w:rsidR="00497DAF">
        <w:rPr>
          <w:i/>
        </w:rPr>
        <w:t>This LIT</w:t>
      </w:r>
      <w:r w:rsidR="00362B26">
        <w:rPr>
          <w:i/>
        </w:rPr>
        <w:t>E</w:t>
      </w:r>
      <w:r w:rsidR="00497DAF">
        <w:rPr>
          <w:i/>
        </w:rPr>
        <w:t xml:space="preserve"> template is suitable for preserving multiple relatively small collections containing few obscure file extensions. For more complex collections of digital files, use the comprehensive Maintenance Plan Template</w:t>
      </w:r>
      <w:r>
        <w:rPr>
          <w:i/>
        </w:rPr>
        <w:t xml:space="preserve"> &gt;</w:t>
      </w:r>
    </w:p>
    <w:bookmarkEnd w:id="0"/>
    <w:p w14:paraId="3F6E6C29" w14:textId="77777777" w:rsidR="002862D8" w:rsidRPr="00351417" w:rsidRDefault="002862D8" w:rsidP="00636899">
      <w:pPr>
        <w:rPr>
          <w:b/>
          <w:bCs/>
          <w:i/>
        </w:rPr>
      </w:pPr>
    </w:p>
    <w:p w14:paraId="2E754050" w14:textId="4EF60E67" w:rsidR="00B839CF" w:rsidRPr="00B839CF" w:rsidRDefault="00B839CF" w:rsidP="00636899">
      <w:pPr>
        <w:rPr>
          <w:i/>
        </w:rPr>
      </w:pPr>
      <w:r w:rsidRPr="00B839CF">
        <w:rPr>
          <w:i/>
        </w:rPr>
        <w:t>&lt;To use this template</w:t>
      </w:r>
      <w:r w:rsidR="006E4335">
        <w:rPr>
          <w:i/>
        </w:rPr>
        <w:t>,</w:t>
      </w:r>
      <w:r w:rsidRPr="00B839CF">
        <w:rPr>
          <w:i/>
        </w:rPr>
        <w:t xml:space="preserve"> delete all material between </w:t>
      </w:r>
      <w:r w:rsidR="00A02738">
        <w:rPr>
          <w:i/>
        </w:rPr>
        <w:t xml:space="preserve">the </w:t>
      </w:r>
      <w:r w:rsidRPr="00B839CF">
        <w:rPr>
          <w:i/>
        </w:rPr>
        <w:t>&lt;  &gt; characters</w:t>
      </w:r>
      <w:r w:rsidR="00A02738">
        <w:rPr>
          <w:i/>
        </w:rPr>
        <w:t xml:space="preserve"> as well as</w:t>
      </w:r>
      <w:r w:rsidR="00DE5ABF">
        <w:rPr>
          <w:i/>
        </w:rPr>
        <w:t xml:space="preserve"> the &lt;&gt; characters themselves;</w:t>
      </w:r>
      <w:r w:rsidRPr="00B839CF">
        <w:rPr>
          <w:i/>
        </w:rPr>
        <w:t xml:space="preserve"> overwrite @@@ characte</w:t>
      </w:r>
      <w:r w:rsidR="00DE5ABF">
        <w:rPr>
          <w:i/>
        </w:rPr>
        <w:t>rs with the correct information;</w:t>
      </w:r>
      <w:r w:rsidRPr="00B839CF">
        <w:rPr>
          <w:i/>
        </w:rPr>
        <w:t xml:space="preserve"> and fill in the sections </w:t>
      </w:r>
      <w:r w:rsidR="00DA1FBF">
        <w:rPr>
          <w:i/>
        </w:rPr>
        <w:t>of the document as appropriate.</w:t>
      </w:r>
      <w:r w:rsidRPr="00B839CF">
        <w:rPr>
          <w:i/>
        </w:rPr>
        <w:t>&gt;</w:t>
      </w:r>
    </w:p>
    <w:p w14:paraId="63311494" w14:textId="77777777" w:rsidR="00B839CF" w:rsidRPr="00693595" w:rsidRDefault="00B839CF" w:rsidP="004D6217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F5199" w14:textId="2F33DCFB" w:rsidR="00B839CF" w:rsidRDefault="00B839CF" w:rsidP="004D6217">
      <w:pPr>
        <w:pStyle w:val="Body"/>
        <w:spacing w:after="0"/>
        <w:ind w:left="720" w:hanging="720"/>
        <w:rPr>
          <w:rFonts w:ascii="Times New Roman" w:hAnsi="Times New Roman" w:cs="Times New Roman"/>
          <w:i/>
          <w:sz w:val="24"/>
        </w:rPr>
      </w:pPr>
      <w:r w:rsidRPr="00B839CF">
        <w:rPr>
          <w:rFonts w:ascii="Times New Roman" w:hAnsi="Times New Roman" w:cs="Times New Roman"/>
          <w:bCs/>
          <w:i/>
          <w:sz w:val="24"/>
          <w:szCs w:val="28"/>
        </w:rPr>
        <w:t>Title:</w:t>
      </w:r>
      <w:r w:rsidRPr="00B839C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bookmarkStart w:id="1" w:name="_Hlk87811458"/>
      <w:r w:rsidR="00DC3796">
        <w:rPr>
          <w:rFonts w:ascii="Times New Roman" w:hAnsi="Times New Roman" w:cs="Times New Roman"/>
          <w:b/>
          <w:bCs/>
          <w:sz w:val="28"/>
          <w:szCs w:val="28"/>
        </w:rPr>
        <w:t>@@@</w:t>
      </w:r>
      <w:r w:rsidR="003D3011" w:rsidRPr="003D301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D13B6" w:rsidRPr="00B839C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C3796">
        <w:rPr>
          <w:rFonts w:ascii="Times New Roman" w:hAnsi="Times New Roman" w:cs="Times New Roman"/>
          <w:b/>
          <w:bCs/>
          <w:sz w:val="28"/>
          <w:szCs w:val="28"/>
        </w:rPr>
        <w:t>RESERVATION</w:t>
      </w:r>
      <w:r w:rsidR="003D3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F48">
        <w:rPr>
          <w:rFonts w:ascii="Times New Roman" w:hAnsi="Times New Roman" w:cs="Times New Roman"/>
          <w:b/>
          <w:bCs/>
          <w:sz w:val="28"/>
          <w:szCs w:val="28"/>
        </w:rPr>
        <w:t>MAINTENANCE PLAN</w:t>
      </w:r>
      <w:r w:rsidR="000F438A">
        <w:rPr>
          <w:rFonts w:ascii="Times New Roman" w:hAnsi="Times New Roman" w:cs="Times New Roman"/>
          <w:b/>
          <w:bCs/>
          <w:sz w:val="28"/>
          <w:szCs w:val="28"/>
        </w:rPr>
        <w:t xml:space="preserve"> LITE</w:t>
      </w:r>
      <w:r w:rsidR="00DC3796">
        <w:rPr>
          <w:rFonts w:ascii="Times New Roman" w:hAnsi="Times New Roman" w:cs="Times New Roman"/>
          <w:b/>
          <w:bCs/>
          <w:sz w:val="28"/>
          <w:szCs w:val="28"/>
        </w:rPr>
        <w:t xml:space="preserve"> FOR @@@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bookmarkEnd w:id="1"/>
      <w:r w:rsidR="005F2F4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839CF">
        <w:rPr>
          <w:rFonts w:ascii="Times New Roman" w:hAnsi="Times New Roman" w:cs="Times New Roman"/>
          <w:b/>
          <w:sz w:val="24"/>
        </w:rPr>
        <w:t>&lt;</w:t>
      </w:r>
      <w:r w:rsidR="00095AA9">
        <w:rPr>
          <w:rFonts w:ascii="Times New Roman" w:hAnsi="Times New Roman" w:cs="Times New Roman"/>
          <w:i/>
          <w:sz w:val="24"/>
        </w:rPr>
        <w:t>Insert the short</w:t>
      </w:r>
      <w:r w:rsidRPr="00B839CF">
        <w:rPr>
          <w:rFonts w:ascii="Times New Roman" w:hAnsi="Times New Roman" w:cs="Times New Roman"/>
          <w:i/>
          <w:sz w:val="24"/>
        </w:rPr>
        <w:t xml:space="preserve"> name of the </w:t>
      </w:r>
      <w:r>
        <w:rPr>
          <w:rFonts w:ascii="Times New Roman" w:hAnsi="Times New Roman" w:cs="Times New Roman"/>
          <w:i/>
          <w:sz w:val="24"/>
        </w:rPr>
        <w:t xml:space="preserve">collection </w:t>
      </w:r>
      <w:r w:rsidRPr="00B839CF">
        <w:rPr>
          <w:rFonts w:ascii="Times New Roman" w:hAnsi="Times New Roman" w:cs="Times New Roman"/>
          <w:i/>
          <w:sz w:val="24"/>
        </w:rPr>
        <w:t>which is to be preserved</w:t>
      </w:r>
      <w:r w:rsidR="00DC3796">
        <w:rPr>
          <w:rFonts w:ascii="Times New Roman" w:hAnsi="Times New Roman" w:cs="Times New Roman"/>
          <w:i/>
          <w:sz w:val="24"/>
        </w:rPr>
        <w:t xml:space="preserve">, and the year the next maintenance </w:t>
      </w:r>
      <w:r w:rsidR="006769FD">
        <w:rPr>
          <w:rFonts w:ascii="Times New Roman" w:hAnsi="Times New Roman" w:cs="Times New Roman"/>
          <w:i/>
          <w:sz w:val="24"/>
        </w:rPr>
        <w:t>exercise</w:t>
      </w:r>
      <w:r w:rsidR="00DC3796">
        <w:rPr>
          <w:rFonts w:ascii="Times New Roman" w:hAnsi="Times New Roman" w:cs="Times New Roman"/>
          <w:i/>
          <w:sz w:val="24"/>
        </w:rPr>
        <w:t xml:space="preserve"> is to take place</w:t>
      </w:r>
      <w:r w:rsidR="006E4335">
        <w:rPr>
          <w:rFonts w:ascii="Times New Roman" w:hAnsi="Times New Roman" w:cs="Times New Roman"/>
          <w:i/>
          <w:sz w:val="24"/>
        </w:rPr>
        <w:t>.</w:t>
      </w:r>
      <w:r w:rsidRPr="00B839CF">
        <w:rPr>
          <w:rFonts w:ascii="Times New Roman" w:hAnsi="Times New Roman" w:cs="Times New Roman"/>
          <w:i/>
          <w:sz w:val="24"/>
        </w:rPr>
        <w:t>&gt;</w:t>
      </w:r>
    </w:p>
    <w:p w14:paraId="341A40A3" w14:textId="642F9239" w:rsidR="00B839CF" w:rsidRPr="006769FD" w:rsidRDefault="00B839CF" w:rsidP="00B839CF">
      <w:pPr>
        <w:pStyle w:val="Body"/>
        <w:ind w:left="720" w:hanging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>Author:</w:t>
      </w:r>
      <w:r>
        <w:rPr>
          <w:rFonts w:ascii="Times New Roman" w:hAnsi="Times New Roman" w:cs="Times New Roman"/>
          <w:i/>
          <w:sz w:val="24"/>
        </w:rPr>
        <w:tab/>
        <w:t>@@@</w:t>
      </w:r>
    </w:p>
    <w:p w14:paraId="6E2E6FF9" w14:textId="7E9930E7" w:rsidR="00B839CF" w:rsidRPr="006769FD" w:rsidRDefault="00B839CF" w:rsidP="00B839CF">
      <w:pPr>
        <w:pStyle w:val="Body"/>
        <w:ind w:left="720" w:hanging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sz w:val="24"/>
        </w:rPr>
        <w:t>Date: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@@@</w:t>
      </w:r>
    </w:p>
    <w:p w14:paraId="0ECC86B2" w14:textId="09700DF4" w:rsidR="005F2F48" w:rsidRDefault="005F2F48" w:rsidP="004D6217">
      <w:pPr>
        <w:pStyle w:val="Body"/>
        <w:spacing w:after="0"/>
        <w:rPr>
          <w:rFonts w:ascii="Times New Roman" w:hAnsi="Times New Roman" w:cs="Times New Roman"/>
        </w:rPr>
      </w:pPr>
      <w:r w:rsidRPr="006769FD">
        <w:rPr>
          <w:rFonts w:ascii="Times New Roman" w:hAnsi="Times New Roman" w:cs="Times New Roman"/>
          <w:b/>
          <w:sz w:val="24"/>
          <w:szCs w:val="24"/>
        </w:rPr>
        <w:t>Schedule:</w:t>
      </w:r>
      <w:r w:rsidRPr="00CD58A4">
        <w:rPr>
          <w:rFonts w:ascii="Times New Roman" w:hAnsi="Times New Roman" w:cs="Times New Roman"/>
          <w:sz w:val="24"/>
          <w:szCs w:val="24"/>
        </w:rPr>
        <w:t xml:space="preserve"> </w:t>
      </w:r>
      <w:r w:rsidRPr="005F2F48">
        <w:rPr>
          <w:rFonts w:ascii="Times New Roman" w:hAnsi="Times New Roman" w:cs="Times New Roman"/>
        </w:rPr>
        <w:t>The next Maintenance exerc</w:t>
      </w:r>
      <w:r>
        <w:rPr>
          <w:rFonts w:ascii="Times New Roman" w:hAnsi="Times New Roman" w:cs="Times New Roman"/>
        </w:rPr>
        <w:t xml:space="preserve">ise is scheduled to </w:t>
      </w:r>
      <w:r w:rsidR="00B82023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o</w:t>
      </w:r>
      <w:r w:rsidRPr="005F2F48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@@@</w:t>
      </w:r>
      <w:r w:rsidRPr="005F2F48">
        <w:rPr>
          <w:rFonts w:ascii="Times New Roman" w:hAnsi="Times New Roman" w:cs="Times New Roman"/>
        </w:rPr>
        <w:t>. To perform the maintenance</w:t>
      </w:r>
      <w:r w:rsidR="006E4335">
        <w:rPr>
          <w:rFonts w:ascii="Times New Roman" w:hAnsi="Times New Roman" w:cs="Times New Roman"/>
        </w:rPr>
        <w:t>,</w:t>
      </w:r>
      <w:r w:rsidRPr="005F2F48">
        <w:rPr>
          <w:rFonts w:ascii="Times New Roman" w:hAnsi="Times New Roman" w:cs="Times New Roman"/>
        </w:rPr>
        <w:t xml:space="preserve"> </w:t>
      </w:r>
      <w:r w:rsidR="00497DAF">
        <w:rPr>
          <w:rFonts w:ascii="Times New Roman" w:hAnsi="Times New Roman" w:cs="Times New Roman"/>
        </w:rPr>
        <w:t>carry out</w:t>
      </w:r>
      <w:r w:rsidR="00DA1FBF">
        <w:rPr>
          <w:rFonts w:ascii="Times New Roman" w:hAnsi="Times New Roman" w:cs="Times New Roman"/>
        </w:rPr>
        <w:t xml:space="preserve"> each of </w:t>
      </w:r>
      <w:r w:rsidR="000B0CC6">
        <w:rPr>
          <w:rFonts w:ascii="Times New Roman" w:hAnsi="Times New Roman" w:cs="Times New Roman"/>
        </w:rPr>
        <w:t xml:space="preserve">the following </w:t>
      </w:r>
      <w:r w:rsidR="00497DAF">
        <w:rPr>
          <w:rFonts w:ascii="Times New Roman" w:hAnsi="Times New Roman" w:cs="Times New Roman"/>
        </w:rPr>
        <w:t>5</w:t>
      </w:r>
      <w:r w:rsidRPr="005F2F48">
        <w:rPr>
          <w:rFonts w:ascii="Times New Roman" w:hAnsi="Times New Roman" w:cs="Times New Roman"/>
        </w:rPr>
        <w:t xml:space="preserve"> steps.</w:t>
      </w:r>
    </w:p>
    <w:p w14:paraId="48286ADC" w14:textId="2FC12DE8" w:rsidR="00AF70B5" w:rsidRDefault="00497DAF" w:rsidP="008137DB">
      <w:pPr>
        <w:pStyle w:val="Body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97DAF">
        <w:rPr>
          <w:rFonts w:ascii="Times New Roman" w:hAnsi="Times New Roman" w:cs="Times New Roman"/>
        </w:rPr>
        <w:t>Revise this s</w:t>
      </w:r>
      <w:r>
        <w:rPr>
          <w:rFonts w:ascii="Times New Roman" w:hAnsi="Times New Roman" w:cs="Times New Roman"/>
        </w:rPr>
        <w:t>ection</w:t>
      </w:r>
      <w:r w:rsidRPr="00497DAF">
        <w:rPr>
          <w:rFonts w:ascii="Times New Roman" w:hAnsi="Times New Roman" w:cs="Times New Roman"/>
        </w:rPr>
        <w:t xml:space="preserve"> with the date for the next Maintenance exercise.</w:t>
      </w:r>
    </w:p>
    <w:p w14:paraId="3B52C1F8" w14:textId="4AD21052" w:rsidR="00497DAF" w:rsidRDefault="00497DAF" w:rsidP="008137DB">
      <w:pPr>
        <w:pStyle w:val="Body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97DAF">
        <w:rPr>
          <w:rFonts w:ascii="Times New Roman" w:hAnsi="Times New Roman" w:cs="Times New Roman"/>
        </w:rPr>
        <w:t xml:space="preserve">Revise </w:t>
      </w:r>
      <w:r>
        <w:rPr>
          <w:rFonts w:ascii="Times New Roman" w:hAnsi="Times New Roman" w:cs="Times New Roman"/>
        </w:rPr>
        <w:t xml:space="preserve">section </w:t>
      </w:r>
      <w:r w:rsidRPr="00497DA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Pr="00497DAF">
        <w:rPr>
          <w:rFonts w:ascii="Times New Roman" w:hAnsi="Times New Roman" w:cs="Times New Roman"/>
        </w:rPr>
        <w:t>Changes</w:t>
      </w:r>
      <w:r>
        <w:rPr>
          <w:rFonts w:ascii="Times New Roman" w:hAnsi="Times New Roman" w:cs="Times New Roman"/>
        </w:rPr>
        <w:t>)</w:t>
      </w:r>
      <w:r w:rsidRPr="00497DAF">
        <w:rPr>
          <w:rFonts w:ascii="Times New Roman" w:hAnsi="Times New Roman" w:cs="Times New Roman"/>
        </w:rPr>
        <w:t xml:space="preserve"> with the significant changes that occurred to the collection and its digital platform between the previous maintenance exercise and the maintenance you are about to carry out.</w:t>
      </w:r>
    </w:p>
    <w:p w14:paraId="728DA0CA" w14:textId="7BF8B509" w:rsidR="00497DAF" w:rsidRDefault="00497DAF" w:rsidP="008137DB">
      <w:pPr>
        <w:pStyle w:val="Body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97DAF">
        <w:rPr>
          <w:rFonts w:ascii="Times New Roman" w:hAnsi="Times New Roman" w:cs="Times New Roman"/>
        </w:rPr>
        <w:t xml:space="preserve">Revise </w:t>
      </w:r>
      <w:r>
        <w:rPr>
          <w:rFonts w:ascii="Times New Roman" w:hAnsi="Times New Roman" w:cs="Times New Roman"/>
        </w:rPr>
        <w:t xml:space="preserve">section </w:t>
      </w:r>
      <w:r w:rsidRPr="00497D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Pr="00497DAF">
        <w:rPr>
          <w:rFonts w:ascii="Times New Roman" w:hAnsi="Times New Roman" w:cs="Times New Roman"/>
        </w:rPr>
        <w:t>Hardware and operating system strategy</w:t>
      </w:r>
      <w:r>
        <w:rPr>
          <w:rFonts w:ascii="Times New Roman" w:hAnsi="Times New Roman" w:cs="Times New Roman"/>
        </w:rPr>
        <w:t>)</w:t>
      </w:r>
      <w:r w:rsidRPr="00497DAF">
        <w:rPr>
          <w:rFonts w:ascii="Times New Roman" w:hAnsi="Times New Roman" w:cs="Times New Roman"/>
        </w:rPr>
        <w:t xml:space="preserve"> with the strategy you envisage for the future.</w:t>
      </w:r>
    </w:p>
    <w:p w14:paraId="10DC72FF" w14:textId="77777777" w:rsidR="008137DB" w:rsidRDefault="00497DAF" w:rsidP="008137DB">
      <w:pPr>
        <w:pStyle w:val="Body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497DAF">
        <w:rPr>
          <w:rFonts w:ascii="Times New Roman" w:hAnsi="Times New Roman" w:cs="Times New Roman"/>
        </w:rPr>
        <w:t xml:space="preserve">Revise </w:t>
      </w:r>
      <w:r>
        <w:rPr>
          <w:rFonts w:ascii="Times New Roman" w:hAnsi="Times New Roman" w:cs="Times New Roman"/>
        </w:rPr>
        <w:t xml:space="preserve">section </w:t>
      </w:r>
      <w:r w:rsidRPr="00497DA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Pr="00497DAF">
        <w:rPr>
          <w:rFonts w:ascii="Times New Roman" w:hAnsi="Times New Roman" w:cs="Times New Roman"/>
        </w:rPr>
        <w:t>Contents &amp; Location</w:t>
      </w:r>
      <w:r>
        <w:rPr>
          <w:rFonts w:ascii="Times New Roman" w:hAnsi="Times New Roman" w:cs="Times New Roman"/>
        </w:rPr>
        <w:t>)</w:t>
      </w:r>
      <w:r w:rsidRPr="00497DAF">
        <w:rPr>
          <w:rFonts w:ascii="Times New Roman" w:hAnsi="Times New Roman" w:cs="Times New Roman"/>
        </w:rPr>
        <w:t xml:space="preserve"> with any </w:t>
      </w:r>
      <w:r>
        <w:rPr>
          <w:rFonts w:ascii="Times New Roman" w:hAnsi="Times New Roman" w:cs="Times New Roman"/>
        </w:rPr>
        <w:t xml:space="preserve">changes to the </w:t>
      </w:r>
      <w:r w:rsidRPr="00497DAF">
        <w:rPr>
          <w:rFonts w:ascii="Times New Roman" w:hAnsi="Times New Roman" w:cs="Times New Roman"/>
        </w:rPr>
        <w:t xml:space="preserve">collections or to the preservation activities. </w:t>
      </w:r>
    </w:p>
    <w:p w14:paraId="1063DAD8" w14:textId="161848A5" w:rsidR="00497DAF" w:rsidRPr="005F2F48" w:rsidRDefault="008137DB" w:rsidP="008137DB">
      <w:pPr>
        <w:pStyle w:val="Body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the Preservation activities specified in section 2, and</w:t>
      </w:r>
      <w:r w:rsidR="00497DAF" w:rsidRPr="00497D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record what actions you have taken in section 5 (</w:t>
      </w:r>
      <w:r w:rsidRPr="008137DB">
        <w:rPr>
          <w:rFonts w:ascii="Times New Roman" w:hAnsi="Times New Roman" w:cs="Times New Roman"/>
        </w:rPr>
        <w:t xml:space="preserve">Actions taken in the </w:t>
      </w:r>
      <w:r>
        <w:rPr>
          <w:rFonts w:ascii="Times New Roman" w:hAnsi="Times New Roman" w:cs="Times New Roman"/>
        </w:rPr>
        <w:t>@@@</w:t>
      </w:r>
      <w:r w:rsidRPr="008137DB">
        <w:rPr>
          <w:rFonts w:ascii="Times New Roman" w:hAnsi="Times New Roman" w:cs="Times New Roman"/>
        </w:rPr>
        <w:t xml:space="preserve"> Preservation Maintenance Plan LITE</w:t>
      </w:r>
      <w:r>
        <w:rPr>
          <w:rFonts w:ascii="Times New Roman" w:hAnsi="Times New Roman" w:cs="Times New Roman"/>
        </w:rPr>
        <w:t xml:space="preserve">). Then </w:t>
      </w:r>
      <w:r w:rsidR="00497DAF" w:rsidRPr="00497DAF">
        <w:rPr>
          <w:rFonts w:ascii="Times New Roman" w:hAnsi="Times New Roman" w:cs="Times New Roman"/>
        </w:rPr>
        <w:t>complete</w:t>
      </w:r>
      <w:r w:rsidR="00497DAF">
        <w:rPr>
          <w:rFonts w:ascii="Times New Roman" w:hAnsi="Times New Roman" w:cs="Times New Roman"/>
        </w:rPr>
        <w:t xml:space="preserve"> </w:t>
      </w:r>
      <w:r w:rsidR="00497DAF" w:rsidRPr="00497DAF">
        <w:rPr>
          <w:rFonts w:ascii="Times New Roman" w:hAnsi="Times New Roman" w:cs="Times New Roman"/>
        </w:rPr>
        <w:t xml:space="preserve">the rightmost column </w:t>
      </w:r>
      <w:r>
        <w:rPr>
          <w:rFonts w:ascii="Times New Roman" w:hAnsi="Times New Roman" w:cs="Times New Roman"/>
        </w:rPr>
        <w:t xml:space="preserve">of section 2 </w:t>
      </w:r>
      <w:r w:rsidR="00497DAF" w:rsidRPr="00497DAF">
        <w:rPr>
          <w:rFonts w:ascii="Times New Roman" w:hAnsi="Times New Roman" w:cs="Times New Roman"/>
        </w:rPr>
        <w:t>with a high</w:t>
      </w:r>
      <w:r w:rsidR="00497DAF">
        <w:rPr>
          <w:rFonts w:ascii="Times New Roman" w:hAnsi="Times New Roman" w:cs="Times New Roman"/>
        </w:rPr>
        <w:t>-</w:t>
      </w:r>
      <w:r w:rsidR="00497DAF" w:rsidRPr="00497DAF">
        <w:rPr>
          <w:rFonts w:ascii="Times New Roman" w:hAnsi="Times New Roman" w:cs="Times New Roman"/>
        </w:rPr>
        <w:t>level summary of the overall results of the</w:t>
      </w:r>
      <w:r>
        <w:rPr>
          <w:rFonts w:ascii="Times New Roman" w:hAnsi="Times New Roman" w:cs="Times New Roman"/>
        </w:rPr>
        <w:t xml:space="preserve"> </w:t>
      </w:r>
      <w:r w:rsidR="00497DAF" w:rsidRPr="00497DAF">
        <w:rPr>
          <w:rFonts w:ascii="Times New Roman" w:hAnsi="Times New Roman" w:cs="Times New Roman"/>
        </w:rPr>
        <w:t>work.</w:t>
      </w:r>
    </w:p>
    <w:p w14:paraId="57581029" w14:textId="77777777" w:rsidR="005F2F48" w:rsidRPr="005F2F48" w:rsidRDefault="005F2F48" w:rsidP="00693595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14:paraId="5B4B1797" w14:textId="513EB1C6" w:rsidR="00AF70B5" w:rsidRDefault="005F2F48" w:rsidP="004655C3">
      <w:pPr>
        <w:pStyle w:val="Body"/>
        <w:spacing w:after="120"/>
        <w:rPr>
          <w:rFonts w:ascii="Times New Roman" w:hAnsi="Times New Roman" w:cs="Times New Roman"/>
        </w:rPr>
      </w:pPr>
      <w:r w:rsidRPr="006769FD">
        <w:rPr>
          <w:rFonts w:ascii="Times New Roman" w:hAnsi="Times New Roman" w:cs="Times New Roman"/>
          <w:b/>
          <w:sz w:val="24"/>
          <w:szCs w:val="24"/>
        </w:rPr>
        <w:t>1. Purpose:</w:t>
      </w:r>
      <w:r w:rsidRPr="00CD58A4">
        <w:rPr>
          <w:rFonts w:ascii="Times New Roman" w:hAnsi="Times New Roman" w:cs="Times New Roman"/>
          <w:sz w:val="24"/>
          <w:szCs w:val="24"/>
        </w:rPr>
        <w:t xml:space="preserve"> </w:t>
      </w:r>
      <w:r w:rsidRPr="005F2F48">
        <w:rPr>
          <w:rFonts w:ascii="Times New Roman" w:hAnsi="Times New Roman" w:cs="Times New Roman"/>
        </w:rPr>
        <w:t xml:space="preserve">This document specifies the actions to be taken in the future to enable the contents </w:t>
      </w:r>
      <w:r w:rsidR="008137DB" w:rsidRPr="005F2F48">
        <w:rPr>
          <w:rFonts w:ascii="Times New Roman" w:hAnsi="Times New Roman" w:cs="Times New Roman"/>
        </w:rPr>
        <w:t xml:space="preserve">(both digital and physical) </w:t>
      </w:r>
      <w:r w:rsidRPr="005F2F48">
        <w:rPr>
          <w:rFonts w:ascii="Times New Roman" w:hAnsi="Times New Roman" w:cs="Times New Roman"/>
        </w:rPr>
        <w:t>of the collection</w:t>
      </w:r>
      <w:r w:rsidR="008137DB">
        <w:rPr>
          <w:rFonts w:ascii="Times New Roman" w:hAnsi="Times New Roman" w:cs="Times New Roman"/>
        </w:rPr>
        <w:t>s listed in section 2</w:t>
      </w:r>
      <w:r w:rsidRPr="005F2F48">
        <w:rPr>
          <w:rFonts w:ascii="Times New Roman" w:hAnsi="Times New Roman" w:cs="Times New Roman"/>
        </w:rPr>
        <w:t xml:space="preserve"> to continue to be viewed and used to a level of quality and utility not less than was possible in </w:t>
      </w:r>
      <w:r>
        <w:rPr>
          <w:rFonts w:ascii="Times New Roman" w:hAnsi="Times New Roman" w:cs="Times New Roman"/>
        </w:rPr>
        <w:t>@@@. &lt;</w:t>
      </w:r>
      <w:r w:rsidR="003F5E35" w:rsidRPr="005F2F48">
        <w:rPr>
          <w:rFonts w:ascii="Times New Roman" w:hAnsi="Times New Roman" w:cs="Times New Roman"/>
          <w:i/>
        </w:rPr>
        <w:t>Insert</w:t>
      </w:r>
      <w:r w:rsidRPr="005F2F48">
        <w:rPr>
          <w:rFonts w:ascii="Times New Roman" w:hAnsi="Times New Roman" w:cs="Times New Roman"/>
          <w:i/>
        </w:rPr>
        <w:t xml:space="preserve"> the year this Maintenance Plan</w:t>
      </w:r>
      <w:r w:rsidR="000F438A">
        <w:rPr>
          <w:rFonts w:ascii="Times New Roman" w:hAnsi="Times New Roman" w:cs="Times New Roman"/>
          <w:i/>
        </w:rPr>
        <w:t xml:space="preserve"> LITE</w:t>
      </w:r>
      <w:r w:rsidRPr="005F2F48">
        <w:rPr>
          <w:rFonts w:ascii="Times New Roman" w:hAnsi="Times New Roman" w:cs="Times New Roman"/>
          <w:i/>
        </w:rPr>
        <w:t xml:space="preserve"> was produced.</w:t>
      </w:r>
      <w:r>
        <w:rPr>
          <w:rFonts w:ascii="Times New Roman" w:hAnsi="Times New Roman" w:cs="Times New Roman"/>
        </w:rPr>
        <w:t>&gt;</w:t>
      </w:r>
    </w:p>
    <w:p w14:paraId="4EB16630" w14:textId="5FDF08E9" w:rsidR="000B0CC6" w:rsidRDefault="000B0CC6" w:rsidP="00C61733">
      <w:pPr>
        <w:pStyle w:val="Body"/>
        <w:spacing w:after="120"/>
        <w:rPr>
          <w:rFonts w:ascii="Times New Roman" w:hAnsi="Times New Roman" w:cs="Times New Roman"/>
        </w:rPr>
      </w:pPr>
      <w:r w:rsidRPr="006769FD">
        <w:rPr>
          <w:rFonts w:ascii="Times New Roman" w:hAnsi="Times New Roman" w:cs="Times New Roman"/>
          <w:b/>
          <w:sz w:val="24"/>
          <w:szCs w:val="24"/>
        </w:rPr>
        <w:t>2. Contents &amp; Location</w:t>
      </w:r>
      <w:r w:rsidRPr="006769FD">
        <w:rPr>
          <w:rFonts w:ascii="Times New Roman" w:hAnsi="Times New Roman" w:cs="Times New Roman"/>
          <w:b/>
        </w:rPr>
        <w:t>:</w:t>
      </w:r>
      <w:r w:rsidRPr="00CD58A4">
        <w:rPr>
          <w:rFonts w:ascii="Times New Roman" w:hAnsi="Times New Roman" w:cs="Times New Roman"/>
        </w:rPr>
        <w:t xml:space="preserve"> </w:t>
      </w:r>
      <w:r w:rsidR="00653ABB" w:rsidRPr="00653ABB">
        <w:rPr>
          <w:rFonts w:ascii="Times New Roman" w:hAnsi="Times New Roman" w:cs="Times New Roman"/>
        </w:rPr>
        <w:t>The collections dealt with in this Preservation Maintenance Plan</w:t>
      </w:r>
      <w:r w:rsidR="00362B26">
        <w:rPr>
          <w:rFonts w:ascii="Times New Roman" w:hAnsi="Times New Roman" w:cs="Times New Roman"/>
        </w:rPr>
        <w:t xml:space="preserve"> LITE</w:t>
      </w:r>
      <w:r w:rsidR="00653ABB" w:rsidRPr="00653ABB">
        <w:rPr>
          <w:rFonts w:ascii="Times New Roman" w:hAnsi="Times New Roman" w:cs="Times New Roman"/>
        </w:rPr>
        <w:t xml:space="preserve"> are listed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761"/>
        <w:gridCol w:w="992"/>
        <w:gridCol w:w="1134"/>
        <w:gridCol w:w="709"/>
        <w:gridCol w:w="1276"/>
        <w:gridCol w:w="1134"/>
        <w:gridCol w:w="1417"/>
        <w:gridCol w:w="1843"/>
      </w:tblGrid>
      <w:tr w:rsidR="008137DB" w:rsidRPr="00112E0D" w14:paraId="6371E6D2" w14:textId="7675B5D7" w:rsidTr="00653ABB">
        <w:trPr>
          <w:cantSplit/>
          <w:tblHeader/>
        </w:trPr>
        <w:tc>
          <w:tcPr>
            <w:tcW w:w="1077" w:type="dxa"/>
            <w:vAlign w:val="bottom"/>
          </w:tcPr>
          <w:p w14:paraId="63EBF4A8" w14:textId="32CB18AE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Collection Name</w:t>
            </w:r>
          </w:p>
        </w:tc>
        <w:tc>
          <w:tcPr>
            <w:tcW w:w="761" w:type="dxa"/>
            <w:vAlign w:val="bottom"/>
          </w:tcPr>
          <w:p w14:paraId="6E15CA7D" w14:textId="75B1E1E1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Owner</w:t>
            </w:r>
          </w:p>
        </w:tc>
        <w:tc>
          <w:tcPr>
            <w:tcW w:w="992" w:type="dxa"/>
            <w:vAlign w:val="bottom"/>
          </w:tcPr>
          <w:p w14:paraId="5506081B" w14:textId="04C3D72E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What separate types of objects are there  </w:t>
            </w:r>
          </w:p>
        </w:tc>
        <w:tc>
          <w:tcPr>
            <w:tcW w:w="1134" w:type="dxa"/>
            <w:vAlign w:val="bottom"/>
          </w:tcPr>
          <w:p w14:paraId="7497289A" w14:textId="6822C23F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 these Physical or Digital Objects or Both</w:t>
            </w:r>
          </w:p>
        </w:tc>
        <w:tc>
          <w:tcPr>
            <w:tcW w:w="709" w:type="dxa"/>
            <w:vAlign w:val="bottom"/>
          </w:tcPr>
          <w:p w14:paraId="65FD87D7" w14:textId="1882D01E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Is there an index?</w:t>
            </w:r>
          </w:p>
        </w:tc>
        <w:tc>
          <w:tcPr>
            <w:tcW w:w="1276" w:type="dxa"/>
            <w:vAlign w:val="bottom"/>
          </w:tcPr>
          <w:p w14:paraId="4A513286" w14:textId="6D76D195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Where is the physical version of each type of object located</w:t>
            </w:r>
          </w:p>
        </w:tc>
        <w:tc>
          <w:tcPr>
            <w:tcW w:w="1134" w:type="dxa"/>
            <w:vAlign w:val="bottom"/>
          </w:tcPr>
          <w:p w14:paraId="1CCDE23B" w14:textId="0253344C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Where is the digital version of each type of object located</w:t>
            </w:r>
          </w:p>
        </w:tc>
        <w:tc>
          <w:tcPr>
            <w:tcW w:w="1417" w:type="dxa"/>
            <w:vAlign w:val="bottom"/>
          </w:tcPr>
          <w:p w14:paraId="216CC548" w14:textId="4D0A0221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What preservation activities are to be carried out on these digital objects</w:t>
            </w:r>
          </w:p>
        </w:tc>
        <w:tc>
          <w:tcPr>
            <w:tcW w:w="1843" w:type="dxa"/>
            <w:vAlign w:val="bottom"/>
          </w:tcPr>
          <w:p w14:paraId="64D91872" w14:textId="14008083" w:rsidR="008137DB" w:rsidRPr="008137DB" w:rsidRDefault="008137DB" w:rsidP="00813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Summary results of preservation work just performed - see details in section 5.</w:t>
            </w:r>
          </w:p>
        </w:tc>
      </w:tr>
      <w:tr w:rsidR="00653ABB" w14:paraId="646FE33F" w14:textId="77777777" w:rsidTr="00653ABB">
        <w:trPr>
          <w:cantSplit/>
        </w:trPr>
        <w:tc>
          <w:tcPr>
            <w:tcW w:w="1077" w:type="dxa"/>
          </w:tcPr>
          <w:p w14:paraId="14602631" w14:textId="7454E0C5" w:rsidR="00653ABB" w:rsidRPr="00653ABB" w:rsidRDefault="00653ABB" w:rsidP="00653ABB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22" w:hanging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61" w:type="dxa"/>
          </w:tcPr>
          <w:p w14:paraId="47A5DA53" w14:textId="1DDF19A5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992" w:type="dxa"/>
          </w:tcPr>
          <w:p w14:paraId="40B588A8" w14:textId="7F034469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0F485B18" w14:textId="49677F29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09" w:type="dxa"/>
          </w:tcPr>
          <w:p w14:paraId="65DB54D3" w14:textId="75CB2573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</w:t>
            </w:r>
          </w:p>
        </w:tc>
        <w:tc>
          <w:tcPr>
            <w:tcW w:w="1276" w:type="dxa"/>
          </w:tcPr>
          <w:p w14:paraId="2A5209D5" w14:textId="06CFBD80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284FE86D" w14:textId="6AA58E32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417" w:type="dxa"/>
          </w:tcPr>
          <w:p w14:paraId="1C947258" w14:textId="6C4D04EE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843" w:type="dxa"/>
          </w:tcPr>
          <w:p w14:paraId="05F35E28" w14:textId="61C30676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</w:tr>
      <w:tr w:rsidR="00653ABB" w14:paraId="6813F55E" w14:textId="77777777" w:rsidTr="00653ABB">
        <w:trPr>
          <w:cantSplit/>
        </w:trPr>
        <w:tc>
          <w:tcPr>
            <w:tcW w:w="1077" w:type="dxa"/>
          </w:tcPr>
          <w:p w14:paraId="1404932D" w14:textId="61A5400C" w:rsidR="00653ABB" w:rsidRPr="008137DB" w:rsidRDefault="00653ABB" w:rsidP="00653ABB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22" w:hanging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61" w:type="dxa"/>
          </w:tcPr>
          <w:p w14:paraId="0E8EEC02" w14:textId="12E79D78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992" w:type="dxa"/>
          </w:tcPr>
          <w:p w14:paraId="1C00C738" w14:textId="3B6478E4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64E7758D" w14:textId="22861659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09" w:type="dxa"/>
          </w:tcPr>
          <w:p w14:paraId="1E9583A2" w14:textId="004F70C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</w:t>
            </w:r>
          </w:p>
        </w:tc>
        <w:tc>
          <w:tcPr>
            <w:tcW w:w="1276" w:type="dxa"/>
          </w:tcPr>
          <w:p w14:paraId="68E7966C" w14:textId="11DBBB34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17828C65" w14:textId="35A987AB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417" w:type="dxa"/>
          </w:tcPr>
          <w:p w14:paraId="0650CC65" w14:textId="43C6736D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843" w:type="dxa"/>
          </w:tcPr>
          <w:p w14:paraId="64BE0007" w14:textId="2F47014D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</w:tr>
      <w:tr w:rsidR="00653ABB" w14:paraId="64D5A934" w14:textId="778BBD94" w:rsidTr="00653ABB">
        <w:trPr>
          <w:cantSplit/>
        </w:trPr>
        <w:tc>
          <w:tcPr>
            <w:tcW w:w="1077" w:type="dxa"/>
          </w:tcPr>
          <w:p w14:paraId="23B0FF86" w14:textId="2BA84449" w:rsidR="00653ABB" w:rsidRPr="008137DB" w:rsidRDefault="00653ABB" w:rsidP="00653ABB">
            <w:pPr>
              <w:pStyle w:val="Body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22" w:hanging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61" w:type="dxa"/>
          </w:tcPr>
          <w:p w14:paraId="58478D79" w14:textId="5A90C5DB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992" w:type="dxa"/>
          </w:tcPr>
          <w:p w14:paraId="4C0B33F9" w14:textId="187E895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73A81164" w14:textId="0D140EA1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709" w:type="dxa"/>
          </w:tcPr>
          <w:p w14:paraId="11B016BA" w14:textId="1BC48D3E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</w:t>
            </w:r>
          </w:p>
        </w:tc>
        <w:tc>
          <w:tcPr>
            <w:tcW w:w="1276" w:type="dxa"/>
          </w:tcPr>
          <w:p w14:paraId="2B64988A" w14:textId="5209C59B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134" w:type="dxa"/>
          </w:tcPr>
          <w:p w14:paraId="46F4D3BF" w14:textId="5BEEB4F5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417" w:type="dxa"/>
          </w:tcPr>
          <w:p w14:paraId="396C1F54" w14:textId="6FA0F930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  <w:tc>
          <w:tcPr>
            <w:tcW w:w="1843" w:type="dxa"/>
          </w:tcPr>
          <w:p w14:paraId="03FAA44C" w14:textId="0D848CA5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ABB">
              <w:rPr>
                <w:rFonts w:ascii="Times New Roman" w:hAnsi="Times New Roman" w:cs="Times New Roman"/>
                <w:sz w:val="18"/>
                <w:szCs w:val="18"/>
              </w:rPr>
              <w:t>@@@</w:t>
            </w:r>
          </w:p>
        </w:tc>
      </w:tr>
      <w:tr w:rsidR="00653ABB" w14:paraId="10C7A5C4" w14:textId="417DB5BA" w:rsidTr="00653ABB">
        <w:trPr>
          <w:cantSplit/>
        </w:trPr>
        <w:tc>
          <w:tcPr>
            <w:tcW w:w="1077" w:type="dxa"/>
          </w:tcPr>
          <w:p w14:paraId="73C9103F" w14:textId="1FA4FB88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</w:p>
        </w:tc>
        <w:tc>
          <w:tcPr>
            <w:tcW w:w="761" w:type="dxa"/>
          </w:tcPr>
          <w:p w14:paraId="0381315C" w14:textId="5CA634AB" w:rsidR="00653ABB" w:rsidRPr="008137DB" w:rsidRDefault="00653ABB" w:rsidP="00653ABB">
            <w:pPr>
              <w:pStyle w:val="Body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4F3C44" w14:textId="74FE58EB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5A85D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28C51D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EAE64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B16A4E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47DB9F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C13FD3" w14:textId="77777777" w:rsidR="00653ABB" w:rsidRPr="008137DB" w:rsidRDefault="00653ABB" w:rsidP="00653AB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8B39D" w14:textId="73BF6626" w:rsidR="004C720A" w:rsidRDefault="004C720A" w:rsidP="00653ABB">
      <w:pPr>
        <w:pStyle w:val="Body"/>
        <w:spacing w:after="0"/>
        <w:rPr>
          <w:rFonts w:ascii="Times New Roman" w:hAnsi="Times New Roman" w:cs="Times New Roman"/>
        </w:rPr>
      </w:pPr>
    </w:p>
    <w:p w14:paraId="10BEB106" w14:textId="302C788A" w:rsidR="004C720A" w:rsidRDefault="004C720A" w:rsidP="00693595">
      <w:pPr>
        <w:pStyle w:val="Body"/>
        <w:spacing w:after="0"/>
        <w:rPr>
          <w:rFonts w:ascii="Times New Roman" w:hAnsi="Times New Roman" w:cs="Times New Roman"/>
        </w:rPr>
      </w:pPr>
      <w:r w:rsidRPr="006769FD">
        <w:rPr>
          <w:rFonts w:ascii="Times New Roman" w:hAnsi="Times New Roman" w:cs="Times New Roman"/>
          <w:b/>
          <w:bCs/>
          <w:sz w:val="24"/>
          <w:szCs w:val="24"/>
        </w:rPr>
        <w:t>3. Changes:</w:t>
      </w:r>
      <w:r w:rsidRPr="00CD58A4">
        <w:rPr>
          <w:rFonts w:ascii="Times New Roman" w:hAnsi="Times New Roman" w:cs="Times New Roman"/>
          <w:sz w:val="24"/>
          <w:szCs w:val="24"/>
        </w:rPr>
        <w:t xml:space="preserve"> </w:t>
      </w:r>
      <w:r w:rsidRPr="004C720A">
        <w:rPr>
          <w:rFonts w:ascii="Times New Roman" w:hAnsi="Times New Roman" w:cs="Times New Roman"/>
        </w:rPr>
        <w:t xml:space="preserve">The following changes </w:t>
      </w:r>
      <w:r w:rsidR="006769FD">
        <w:rPr>
          <w:rFonts w:ascii="Times New Roman" w:hAnsi="Times New Roman" w:cs="Times New Roman"/>
        </w:rPr>
        <w:t>were</w:t>
      </w:r>
      <w:r w:rsidRPr="004C720A">
        <w:rPr>
          <w:rFonts w:ascii="Times New Roman" w:hAnsi="Times New Roman" w:cs="Times New Roman"/>
        </w:rPr>
        <w:t xml:space="preserve"> made to the collection and its digital platform between the Maintenance performed in </w:t>
      </w:r>
      <w:r w:rsidR="00C61733">
        <w:rPr>
          <w:rFonts w:ascii="Times New Roman" w:hAnsi="Times New Roman" w:cs="Times New Roman"/>
        </w:rPr>
        <w:t>@@@</w:t>
      </w:r>
      <w:r w:rsidRPr="004C720A">
        <w:rPr>
          <w:rFonts w:ascii="Times New Roman" w:hAnsi="Times New Roman" w:cs="Times New Roman"/>
        </w:rPr>
        <w:t xml:space="preserve"> and the </w:t>
      </w:r>
      <w:r w:rsidR="00C61733">
        <w:rPr>
          <w:rFonts w:ascii="Times New Roman" w:hAnsi="Times New Roman" w:cs="Times New Roman"/>
        </w:rPr>
        <w:t>@@@</w:t>
      </w:r>
      <w:r w:rsidRPr="004C720A">
        <w:rPr>
          <w:rFonts w:ascii="Times New Roman" w:hAnsi="Times New Roman" w:cs="Times New Roman"/>
        </w:rPr>
        <w:t xml:space="preserve"> Maintenance </w:t>
      </w:r>
      <w:r w:rsidR="006769FD">
        <w:rPr>
          <w:rFonts w:ascii="Times New Roman" w:hAnsi="Times New Roman" w:cs="Times New Roman"/>
        </w:rPr>
        <w:t>exercise</w:t>
      </w:r>
      <w:r w:rsidRPr="004C720A">
        <w:rPr>
          <w:rFonts w:ascii="Times New Roman" w:hAnsi="Times New Roman" w:cs="Times New Roman"/>
        </w:rPr>
        <w:t xml:space="preserve"> that has just been completed:</w:t>
      </w:r>
      <w:r w:rsidR="00C61733">
        <w:rPr>
          <w:rFonts w:ascii="Times New Roman" w:hAnsi="Times New Roman" w:cs="Times New Roman"/>
        </w:rPr>
        <w:t xml:space="preserve"> </w:t>
      </w:r>
    </w:p>
    <w:p w14:paraId="6128DB52" w14:textId="1154E161" w:rsidR="00C61733" w:rsidRPr="00F3473C" w:rsidRDefault="00C61733" w:rsidP="00F3473C">
      <w:pPr>
        <w:pStyle w:val="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@@@</w:t>
      </w:r>
    </w:p>
    <w:p w14:paraId="7D626125" w14:textId="5A3C9986" w:rsidR="0070000D" w:rsidRPr="0024530B" w:rsidRDefault="0070000D" w:rsidP="0070000D">
      <w:pPr>
        <w:pStyle w:val="Bod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530B">
        <w:rPr>
          <w:rFonts w:ascii="Times New Roman" w:hAnsi="Times New Roman" w:cs="Times New Roman"/>
          <w:b/>
          <w:szCs w:val="20"/>
        </w:rPr>
        <w:t>&lt;</w:t>
      </w:r>
      <w:r w:rsidRPr="0024530B">
        <w:rPr>
          <w:rFonts w:ascii="Times New Roman" w:hAnsi="Times New Roman" w:cs="Times New Roman"/>
          <w:i/>
          <w:szCs w:val="20"/>
        </w:rPr>
        <w:t xml:space="preserve">If this is the first </w:t>
      </w:r>
      <w:r w:rsidR="00653ABB">
        <w:rPr>
          <w:rFonts w:ascii="Times New Roman" w:hAnsi="Times New Roman" w:cs="Times New Roman"/>
          <w:i/>
          <w:szCs w:val="20"/>
        </w:rPr>
        <w:t xml:space="preserve">time this </w:t>
      </w:r>
      <w:r w:rsidRPr="0024530B">
        <w:rPr>
          <w:rFonts w:ascii="Times New Roman" w:hAnsi="Times New Roman" w:cs="Times New Roman"/>
          <w:i/>
          <w:szCs w:val="20"/>
        </w:rPr>
        <w:t xml:space="preserve">Preservation </w:t>
      </w:r>
      <w:r w:rsidR="00F3473C">
        <w:rPr>
          <w:rFonts w:ascii="Times New Roman" w:hAnsi="Times New Roman" w:cs="Times New Roman"/>
          <w:i/>
          <w:szCs w:val="20"/>
        </w:rPr>
        <w:t xml:space="preserve">Plan LITE </w:t>
      </w:r>
      <w:r w:rsidRPr="0024530B">
        <w:rPr>
          <w:rFonts w:ascii="Times New Roman" w:hAnsi="Times New Roman" w:cs="Times New Roman"/>
          <w:i/>
          <w:szCs w:val="20"/>
        </w:rPr>
        <w:t xml:space="preserve">exercise </w:t>
      </w:r>
      <w:r w:rsidR="00F3473C">
        <w:rPr>
          <w:rFonts w:ascii="Times New Roman" w:hAnsi="Times New Roman" w:cs="Times New Roman"/>
          <w:i/>
          <w:szCs w:val="20"/>
        </w:rPr>
        <w:t xml:space="preserve">has been </w:t>
      </w:r>
      <w:r w:rsidRPr="0024530B">
        <w:rPr>
          <w:rFonts w:ascii="Times New Roman" w:hAnsi="Times New Roman" w:cs="Times New Roman"/>
          <w:i/>
          <w:szCs w:val="20"/>
        </w:rPr>
        <w:t>performed, remove all text from this section and put after the Changes heading, ’Not applicable – this is the first preservation exercise.&gt;</w:t>
      </w:r>
    </w:p>
    <w:p w14:paraId="06AA17C8" w14:textId="77777777" w:rsidR="000B0CC6" w:rsidRPr="005F2F48" w:rsidRDefault="000B0CC6" w:rsidP="00693595">
      <w:pPr>
        <w:pStyle w:val="Body"/>
        <w:spacing w:after="0"/>
        <w:rPr>
          <w:rFonts w:ascii="Times New Roman" w:hAnsi="Times New Roman" w:cs="Times New Roman"/>
        </w:rPr>
      </w:pPr>
    </w:p>
    <w:p w14:paraId="124F608D" w14:textId="22340FB1" w:rsidR="00C61733" w:rsidRDefault="00C61733" w:rsidP="00693595">
      <w:pPr>
        <w:pStyle w:val="Body"/>
        <w:spacing w:after="0"/>
        <w:rPr>
          <w:rFonts w:ascii="Times New Roman" w:hAnsi="Times New Roman" w:cs="Times New Roman"/>
          <w:bCs/>
        </w:rPr>
      </w:pPr>
      <w:r w:rsidRPr="006769FD">
        <w:rPr>
          <w:rFonts w:ascii="Times New Roman" w:hAnsi="Times New Roman" w:cs="Times New Roman"/>
          <w:b/>
          <w:sz w:val="24"/>
          <w:szCs w:val="24"/>
        </w:rPr>
        <w:t>4</w:t>
      </w:r>
      <w:r w:rsidR="005F2F48" w:rsidRPr="006769FD">
        <w:rPr>
          <w:rFonts w:ascii="Times New Roman" w:hAnsi="Times New Roman" w:cs="Times New Roman"/>
          <w:b/>
          <w:sz w:val="24"/>
          <w:szCs w:val="24"/>
        </w:rPr>
        <w:t>.</w:t>
      </w:r>
      <w:r w:rsidRPr="006769FD">
        <w:rPr>
          <w:rFonts w:ascii="Times New Roman" w:hAnsi="Times New Roman" w:cs="Times New Roman"/>
          <w:b/>
          <w:sz w:val="24"/>
          <w:szCs w:val="24"/>
        </w:rPr>
        <w:t xml:space="preserve"> Hardware</w:t>
      </w:r>
      <w:r w:rsidR="002453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69FD">
        <w:rPr>
          <w:rFonts w:ascii="Times New Roman" w:hAnsi="Times New Roman" w:cs="Times New Roman"/>
          <w:b/>
          <w:sz w:val="24"/>
          <w:szCs w:val="24"/>
        </w:rPr>
        <w:t>operating system</w:t>
      </w:r>
      <w:r w:rsidR="0024530B">
        <w:rPr>
          <w:rFonts w:ascii="Times New Roman" w:hAnsi="Times New Roman" w:cs="Times New Roman"/>
          <w:b/>
          <w:sz w:val="24"/>
          <w:szCs w:val="24"/>
        </w:rPr>
        <w:t xml:space="preserve">, and application </w:t>
      </w:r>
      <w:r w:rsidRPr="006769FD">
        <w:rPr>
          <w:rFonts w:ascii="Times New Roman" w:hAnsi="Times New Roman" w:cs="Times New Roman"/>
          <w:b/>
          <w:sz w:val="24"/>
          <w:szCs w:val="24"/>
        </w:rPr>
        <w:t>strategy:</w:t>
      </w:r>
      <w:r w:rsidRPr="00CD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733">
        <w:rPr>
          <w:rFonts w:ascii="Times New Roman" w:hAnsi="Times New Roman" w:cs="Times New Roman"/>
          <w:bCs/>
        </w:rPr>
        <w:t>@@@</w:t>
      </w:r>
    </w:p>
    <w:p w14:paraId="3E646A6C" w14:textId="2069A79B" w:rsidR="0070000D" w:rsidRPr="005F2F48" w:rsidRDefault="0070000D" w:rsidP="0070000D">
      <w:pPr>
        <w:pStyle w:val="Body"/>
        <w:rPr>
          <w:rFonts w:ascii="Times New Roman" w:hAnsi="Times New Roman" w:cs="Times New Roman"/>
        </w:rPr>
      </w:pPr>
      <w:r w:rsidRPr="00691052"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  <w:i/>
        </w:rPr>
        <w:t>List any changes that are planned for the hardware and operating system platforms</w:t>
      </w:r>
      <w:r w:rsidR="0024530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upon which the digital collection resides</w:t>
      </w:r>
      <w:r w:rsidR="0024530B">
        <w:rPr>
          <w:rFonts w:ascii="Times New Roman" w:hAnsi="Times New Roman" w:cs="Times New Roman"/>
          <w:i/>
        </w:rPr>
        <w:t>; and for the applications which run on those platforms</w:t>
      </w:r>
      <w:r w:rsidRPr="00691052">
        <w:rPr>
          <w:rFonts w:ascii="Times New Roman" w:hAnsi="Times New Roman" w:cs="Times New Roman"/>
          <w:i/>
        </w:rPr>
        <w:t>.&gt;</w:t>
      </w:r>
    </w:p>
    <w:p w14:paraId="47848ACE" w14:textId="6D768BBF" w:rsidR="00691052" w:rsidRDefault="00C61733" w:rsidP="0024530B">
      <w:pPr>
        <w:pStyle w:val="Body"/>
        <w:spacing w:after="0"/>
        <w:rPr>
          <w:rFonts w:ascii="Times New Roman" w:hAnsi="Times New Roman" w:cs="Times New Roman"/>
        </w:rPr>
      </w:pPr>
      <w:r w:rsidRPr="006769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3473C" w:rsidRPr="00F3473C">
        <w:rPr>
          <w:rFonts w:ascii="Times New Roman" w:hAnsi="Times New Roman" w:cs="Times New Roman"/>
          <w:b/>
          <w:sz w:val="24"/>
          <w:szCs w:val="24"/>
        </w:rPr>
        <w:t xml:space="preserve">Actions taken in the </w:t>
      </w:r>
      <w:r w:rsidR="00F3473C" w:rsidRPr="00C61733">
        <w:rPr>
          <w:rFonts w:ascii="Times New Roman" w:hAnsi="Times New Roman" w:cs="Times New Roman"/>
          <w:bCs/>
        </w:rPr>
        <w:t>@@@</w:t>
      </w:r>
      <w:r w:rsidR="00F3473C" w:rsidRPr="00F3473C">
        <w:rPr>
          <w:rFonts w:ascii="Times New Roman" w:hAnsi="Times New Roman" w:cs="Times New Roman"/>
          <w:b/>
          <w:sz w:val="24"/>
          <w:szCs w:val="24"/>
        </w:rPr>
        <w:t xml:space="preserve"> Preservation Maintenance Project Lite</w:t>
      </w:r>
      <w:r w:rsidR="00F3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6C1" w:rsidRPr="006769FD">
        <w:rPr>
          <w:rFonts w:ascii="Times New Roman" w:hAnsi="Times New Roman" w:cs="Times New Roman"/>
          <w:b/>
          <w:sz w:val="24"/>
          <w:szCs w:val="24"/>
        </w:rPr>
        <w:t>just completed</w:t>
      </w:r>
      <w:r w:rsidR="005F2F48" w:rsidRPr="006769FD">
        <w:rPr>
          <w:rFonts w:ascii="Times New Roman" w:hAnsi="Times New Roman" w:cs="Times New Roman"/>
          <w:b/>
          <w:sz w:val="24"/>
          <w:szCs w:val="24"/>
        </w:rPr>
        <w:t>:</w:t>
      </w:r>
      <w:r w:rsidR="005F2F48" w:rsidRPr="00CD58A4">
        <w:rPr>
          <w:rFonts w:ascii="Times New Roman" w:hAnsi="Times New Roman" w:cs="Times New Roman"/>
          <w:sz w:val="24"/>
          <w:szCs w:val="24"/>
        </w:rPr>
        <w:t xml:space="preserve"> </w:t>
      </w:r>
      <w:r w:rsidR="005F2F48" w:rsidRPr="005F2F48">
        <w:rPr>
          <w:rFonts w:ascii="Times New Roman" w:hAnsi="Times New Roman" w:cs="Times New Roman"/>
        </w:rPr>
        <w:t>At the point at which this document was written</w:t>
      </w:r>
      <w:r w:rsidR="005F2F48">
        <w:rPr>
          <w:rFonts w:ascii="Times New Roman" w:hAnsi="Times New Roman" w:cs="Times New Roman"/>
        </w:rPr>
        <w:t>,</w:t>
      </w:r>
      <w:r w:rsidR="005F2F48" w:rsidRPr="005F2F48">
        <w:rPr>
          <w:rFonts w:ascii="Times New Roman" w:hAnsi="Times New Roman" w:cs="Times New Roman"/>
        </w:rPr>
        <w:t xml:space="preserve"> the following preservation actions had </w:t>
      </w:r>
      <w:r w:rsidR="000B0CC6">
        <w:rPr>
          <w:rFonts w:ascii="Times New Roman" w:hAnsi="Times New Roman" w:cs="Times New Roman"/>
        </w:rPr>
        <w:t>just been completed</w:t>
      </w:r>
      <w:r w:rsidR="005F2F48" w:rsidRPr="005F2F48">
        <w:rPr>
          <w:rFonts w:ascii="Times New Roman" w:hAnsi="Times New Roman" w:cs="Times New Roman"/>
        </w:rPr>
        <w:t>:</w:t>
      </w:r>
    </w:p>
    <w:p w14:paraId="040D162D" w14:textId="77777777" w:rsidR="0024530B" w:rsidRPr="005F2F48" w:rsidRDefault="0024530B" w:rsidP="0024530B">
      <w:pPr>
        <w:pStyle w:val="Body"/>
        <w:spacing w:after="0"/>
        <w:rPr>
          <w:rFonts w:ascii="Times New Roman" w:hAnsi="Times New Roman" w:cs="Times New Roman"/>
        </w:rPr>
      </w:pPr>
    </w:p>
    <w:p w14:paraId="75A7BE1F" w14:textId="53633BB3" w:rsidR="005D2DAE" w:rsidRPr="00F3473C" w:rsidRDefault="00F3473C" w:rsidP="005D2DAE">
      <w:pPr>
        <w:pStyle w:val="Body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C61733">
        <w:rPr>
          <w:rFonts w:ascii="Times New Roman" w:hAnsi="Times New Roman" w:cs="Times New Roman"/>
          <w:bCs/>
        </w:rPr>
        <w:t>@@@</w:t>
      </w:r>
      <w:r w:rsidR="00E336C1" w:rsidRPr="005D2DAE">
        <w:rPr>
          <w:rFonts w:ascii="Times New Roman" w:hAnsi="Times New Roman" w:cs="Times New Roman"/>
          <w:b/>
          <w:bCs/>
        </w:rPr>
        <w:t>:</w:t>
      </w:r>
      <w:r w:rsidR="00E336C1">
        <w:rPr>
          <w:rFonts w:ascii="Times New Roman" w:hAnsi="Times New Roman" w:cs="Times New Roman"/>
        </w:rPr>
        <w:t xml:space="preserve"> </w:t>
      </w:r>
      <w:r w:rsidR="00E336C1" w:rsidRPr="00691052">
        <w:rPr>
          <w:rFonts w:ascii="Times New Roman" w:hAnsi="Times New Roman" w:cs="Times New Roman"/>
          <w:i/>
        </w:rPr>
        <w:t>&lt;</w:t>
      </w:r>
      <w:r w:rsidR="00E336C1" w:rsidRPr="00E336C1">
        <w:rPr>
          <w:rFonts w:ascii="Times New Roman" w:hAnsi="Times New Roman" w:cs="Times New Roman"/>
          <w:i/>
          <w:iCs/>
        </w:rPr>
        <w:t xml:space="preserve">Insert the </w:t>
      </w:r>
      <w:r>
        <w:rPr>
          <w:rFonts w:ascii="Times New Roman" w:hAnsi="Times New Roman" w:cs="Times New Roman"/>
          <w:i/>
          <w:iCs/>
        </w:rPr>
        <w:t>name of the first collection followed by a description of the actions taken on that collection</w:t>
      </w:r>
      <w:r w:rsidR="00E336C1">
        <w:rPr>
          <w:rFonts w:ascii="Times New Roman" w:hAnsi="Times New Roman" w:cs="Times New Roman"/>
          <w:i/>
          <w:iCs/>
        </w:rPr>
        <w:t>)</w:t>
      </w:r>
    </w:p>
    <w:p w14:paraId="50A76414" w14:textId="70C5A549" w:rsidR="00F3473C" w:rsidRPr="00362B26" w:rsidRDefault="00F3473C" w:rsidP="00F3473C">
      <w:pPr>
        <w:pStyle w:val="Body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C61733">
        <w:rPr>
          <w:rFonts w:ascii="Times New Roman" w:hAnsi="Times New Roman" w:cs="Times New Roman"/>
          <w:bCs/>
        </w:rPr>
        <w:t>@@@</w:t>
      </w:r>
      <w:r w:rsidRPr="005D2DA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691052">
        <w:rPr>
          <w:rFonts w:ascii="Times New Roman" w:hAnsi="Times New Roman" w:cs="Times New Roman"/>
          <w:i/>
        </w:rPr>
        <w:t>&lt;</w:t>
      </w:r>
      <w:r w:rsidRPr="00E336C1">
        <w:rPr>
          <w:rFonts w:ascii="Times New Roman" w:hAnsi="Times New Roman" w:cs="Times New Roman"/>
          <w:i/>
          <w:iCs/>
        </w:rPr>
        <w:t xml:space="preserve">Insert the </w:t>
      </w:r>
      <w:r>
        <w:rPr>
          <w:rFonts w:ascii="Times New Roman" w:hAnsi="Times New Roman" w:cs="Times New Roman"/>
          <w:i/>
          <w:iCs/>
        </w:rPr>
        <w:t xml:space="preserve">name of the </w:t>
      </w:r>
      <w:r w:rsidR="00362B26">
        <w:rPr>
          <w:rFonts w:ascii="Times New Roman" w:hAnsi="Times New Roman" w:cs="Times New Roman"/>
          <w:i/>
          <w:iCs/>
        </w:rPr>
        <w:t>second</w:t>
      </w:r>
      <w:r>
        <w:rPr>
          <w:rFonts w:ascii="Times New Roman" w:hAnsi="Times New Roman" w:cs="Times New Roman"/>
          <w:i/>
          <w:iCs/>
        </w:rPr>
        <w:t xml:space="preserve"> collection followed by a description of the actions taken on that collection)</w:t>
      </w:r>
    </w:p>
    <w:p w14:paraId="0DCAC23B" w14:textId="28633EE1" w:rsidR="00362B26" w:rsidRPr="00362B26" w:rsidRDefault="00362B26" w:rsidP="00362B26">
      <w:pPr>
        <w:pStyle w:val="Body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C61733">
        <w:rPr>
          <w:rFonts w:ascii="Times New Roman" w:hAnsi="Times New Roman" w:cs="Times New Roman"/>
          <w:bCs/>
        </w:rPr>
        <w:t>@@@</w:t>
      </w:r>
      <w:r w:rsidRPr="005D2DA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691052">
        <w:rPr>
          <w:rFonts w:ascii="Times New Roman" w:hAnsi="Times New Roman" w:cs="Times New Roman"/>
          <w:i/>
        </w:rPr>
        <w:t>&lt;</w:t>
      </w:r>
      <w:r w:rsidRPr="00E336C1">
        <w:rPr>
          <w:rFonts w:ascii="Times New Roman" w:hAnsi="Times New Roman" w:cs="Times New Roman"/>
          <w:i/>
          <w:iCs/>
        </w:rPr>
        <w:t xml:space="preserve">Insert the </w:t>
      </w:r>
      <w:r>
        <w:rPr>
          <w:rFonts w:ascii="Times New Roman" w:hAnsi="Times New Roman" w:cs="Times New Roman"/>
          <w:i/>
          <w:iCs/>
        </w:rPr>
        <w:t>name of the third collection followed by a description of the actions taken on that collection)</w:t>
      </w:r>
    </w:p>
    <w:p w14:paraId="0AC4A470" w14:textId="7E794A75" w:rsidR="00F3473C" w:rsidRPr="005D2DAE" w:rsidRDefault="00362B26" w:rsidP="005D2DAE">
      <w:pPr>
        <w:pStyle w:val="Body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&lt;</w:t>
      </w:r>
      <w:r w:rsidR="00F3473C">
        <w:rPr>
          <w:rFonts w:ascii="Times New Roman" w:hAnsi="Times New Roman" w:cs="Times New Roman"/>
          <w:b/>
          <w:bCs/>
          <w:i/>
          <w:iCs/>
        </w:rPr>
        <w:t>etc</w:t>
      </w:r>
      <w:r>
        <w:rPr>
          <w:rFonts w:ascii="Times New Roman" w:hAnsi="Times New Roman" w:cs="Times New Roman"/>
          <w:b/>
          <w:bCs/>
          <w:i/>
          <w:iCs/>
        </w:rPr>
        <w:t>&gt;</w:t>
      </w:r>
    </w:p>
    <w:p w14:paraId="6CCB5078" w14:textId="14AABC67" w:rsidR="00725A93" w:rsidRDefault="00725A93" w:rsidP="00F3473C">
      <w:pPr>
        <w:pStyle w:val="Body"/>
        <w:spacing w:after="120"/>
        <w:rPr>
          <w:rFonts w:ascii="Times New Roman" w:hAnsi="Times New Roman" w:cs="Times New Roman"/>
          <w:b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----------</w:t>
      </w:r>
    </w:p>
    <w:p w14:paraId="07107F29" w14:textId="5C25F5CE" w:rsidR="00F3473C" w:rsidRPr="00F3473C" w:rsidRDefault="00F3473C" w:rsidP="00F3473C">
      <w:pPr>
        <w:pStyle w:val="Body"/>
        <w:spacing w:after="120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F3473C">
        <w:rPr>
          <w:rFonts w:ascii="Times New Roman" w:hAnsi="Times New Roman" w:cs="Times New Roman"/>
          <w:b/>
          <w:i/>
          <w:iCs/>
          <w:sz w:val="18"/>
          <w:szCs w:val="18"/>
        </w:rPr>
        <w:t>Note: Short forms of</w:t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some</w:t>
      </w:r>
      <w:r w:rsidRPr="00F3473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possible Preservation activities</w:t>
      </w:r>
      <w:r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which can be inserted in the section 2</w:t>
      </w:r>
      <w:r w:rsidRPr="00F3473C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r w:rsidR="00725A9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table, </w:t>
      </w:r>
      <w:r w:rsidRPr="00F3473C">
        <w:rPr>
          <w:rFonts w:ascii="Times New Roman" w:hAnsi="Times New Roman" w:cs="Times New Roman"/>
          <w:b/>
          <w:i/>
          <w:iCs/>
          <w:sz w:val="18"/>
          <w:szCs w:val="18"/>
        </w:rPr>
        <w:t>and a description of what they entail</w:t>
      </w:r>
      <w:r w:rsidR="00725A93">
        <w:rPr>
          <w:rFonts w:ascii="Times New Roman" w:hAnsi="Times New Roman" w:cs="Times New Roman"/>
          <w:b/>
          <w:i/>
          <w:iCs/>
          <w:sz w:val="18"/>
          <w:szCs w:val="18"/>
        </w:rPr>
        <w:t>.</w:t>
      </w:r>
    </w:p>
    <w:p w14:paraId="74E7D8C3" w14:textId="77777777" w:rsid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Check file formats: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Check that the current file formats will enable the files to be accessed in the future and if not make changes to ensure they will.</w:t>
      </w:r>
    </w:p>
    <w:p w14:paraId="35F4119E" w14:textId="06EE094F" w:rsidR="00F3473C" w:rsidRP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Check Inventory: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Check that the index entries have a corresponding physical item and/or or digital file , and rectify any inconsistencies.</w:t>
      </w:r>
    </w:p>
    <w:p w14:paraId="6F54B2BD" w14:textId="77777777" w:rsidR="00F3473C" w:rsidRP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Ensure physical docs are up to date: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Ensure that the physical documents are the latest versions.</w:t>
      </w:r>
    </w:p>
    <w:p w14:paraId="1F59DC6C" w14:textId="77777777" w:rsidR="00F3473C" w:rsidRP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Ensure Index is up to date: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Ensure that the latest additions to the collection are included in the Index.</w:t>
      </w:r>
    </w:p>
    <w:p w14:paraId="5569D41B" w14:textId="77777777" w:rsidR="00F3473C" w:rsidRP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Ensure Digital collection is up to date: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Ensure that the latest additions are all included in the digital collection. </w:t>
      </w:r>
    </w:p>
    <w:p w14:paraId="5AC296DC" w14:textId="57FAE47A" w:rsidR="005F2F48" w:rsidRPr="00F3473C" w:rsidRDefault="00F3473C" w:rsidP="00F3473C">
      <w:pPr>
        <w:pStyle w:val="Body"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F3473C">
        <w:rPr>
          <w:rFonts w:ascii="Times New Roman" w:hAnsi="Times New Roman" w:cs="Times New Roman"/>
          <w:b/>
          <w:sz w:val="18"/>
          <w:szCs w:val="18"/>
        </w:rPr>
        <w:t>Ensure Physical collection is up to date:</w:t>
      </w:r>
      <w:r w:rsidRPr="00F3473C">
        <w:rPr>
          <w:rFonts w:ascii="Times New Roman" w:hAnsi="Times New Roman" w:cs="Times New Roman"/>
          <w:bCs/>
          <w:sz w:val="18"/>
          <w:szCs w:val="18"/>
        </w:rPr>
        <w:t xml:space="preserve"> Ensure that the latest additions are all included in the physical collection.</w:t>
      </w:r>
    </w:p>
    <w:p w14:paraId="4783C80D" w14:textId="1818E33B" w:rsidR="00AB1406" w:rsidRDefault="00743A24" w:rsidP="0072431D">
      <w:pPr>
        <w:pStyle w:val="Body"/>
        <w:rPr>
          <w:rFonts w:ascii="Times New Roman" w:hAnsi="Times New Roman" w:cs="Times New Roman"/>
          <w:b/>
        </w:rPr>
      </w:pPr>
      <w:r w:rsidRPr="00743A24">
        <w:rPr>
          <w:rFonts w:ascii="Times New Roman" w:hAnsi="Times New Roman" w:cs="Times New Roman"/>
          <w:b/>
        </w:rPr>
        <w:t>ENDS</w:t>
      </w:r>
    </w:p>
    <w:p w14:paraId="4C2F5B5F" w14:textId="42692C44" w:rsidR="00AB1406" w:rsidRPr="00CD3871" w:rsidRDefault="005B4813" w:rsidP="000F742A">
      <w:pPr>
        <w:pStyle w:val="Body"/>
        <w:spacing w:after="0"/>
        <w:rPr>
          <w:rFonts w:ascii="Times New Roman" w:hAnsi="Times New Roman" w:cs="Times New Roman"/>
          <w:b/>
          <w:i/>
          <w:iCs/>
        </w:rPr>
      </w:pPr>
      <w:r w:rsidRPr="00CD3871">
        <w:rPr>
          <w:rFonts w:ascii="Times New Roman" w:hAnsi="Times New Roman" w:cs="Times New Roman"/>
          <w:b/>
          <w:i/>
          <w:iCs/>
        </w:rPr>
        <w:t xml:space="preserve">&lt; </w:t>
      </w:r>
      <w:r w:rsidR="00AB1406" w:rsidRPr="00CD3871">
        <w:rPr>
          <w:rFonts w:ascii="Times New Roman" w:hAnsi="Times New Roman" w:cs="Times New Roman"/>
          <w:b/>
          <w:i/>
          <w:iCs/>
        </w:rPr>
        <w:t xml:space="preserve">Changes </w:t>
      </w:r>
      <w:r w:rsidR="00CD3871" w:rsidRPr="00CD3871">
        <w:rPr>
          <w:rFonts w:ascii="Times New Roman" w:hAnsi="Times New Roman" w:cs="Times New Roman"/>
          <w:b/>
          <w:i/>
          <w:iCs/>
        </w:rPr>
        <w:t xml:space="preserve">to this </w:t>
      </w:r>
      <w:r w:rsidR="00584366">
        <w:rPr>
          <w:rFonts w:ascii="Times New Roman" w:hAnsi="Times New Roman" w:cs="Times New Roman"/>
          <w:b/>
          <w:i/>
          <w:iCs/>
        </w:rPr>
        <w:t>Preservation</w:t>
      </w:r>
      <w:r w:rsidR="00584366" w:rsidRPr="00CD3871">
        <w:rPr>
          <w:rFonts w:ascii="Times New Roman" w:hAnsi="Times New Roman" w:cs="Times New Roman"/>
          <w:b/>
          <w:i/>
          <w:iCs/>
        </w:rPr>
        <w:t xml:space="preserve"> Maintenance</w:t>
      </w:r>
      <w:r w:rsidR="00CD3871" w:rsidRPr="00CD3871">
        <w:rPr>
          <w:rFonts w:ascii="Times New Roman" w:hAnsi="Times New Roman" w:cs="Times New Roman"/>
          <w:b/>
          <w:i/>
          <w:iCs/>
        </w:rPr>
        <w:t xml:space="preserve"> Plan </w:t>
      </w:r>
      <w:r w:rsidR="000F438A">
        <w:rPr>
          <w:rFonts w:ascii="Times New Roman" w:hAnsi="Times New Roman" w:cs="Times New Roman"/>
          <w:b/>
          <w:i/>
          <w:iCs/>
        </w:rPr>
        <w:t xml:space="preserve">LITE </w:t>
      </w:r>
      <w:r w:rsidR="00CD3871" w:rsidRPr="00CD3871">
        <w:rPr>
          <w:rFonts w:ascii="Times New Roman" w:hAnsi="Times New Roman" w:cs="Times New Roman"/>
          <w:b/>
          <w:i/>
          <w:iCs/>
        </w:rPr>
        <w:t xml:space="preserve">template </w:t>
      </w:r>
      <w:r w:rsidR="00AB1406" w:rsidRPr="00CD3871">
        <w:rPr>
          <w:rFonts w:ascii="Times New Roman" w:hAnsi="Times New Roman" w:cs="Times New Roman"/>
          <w:b/>
          <w:i/>
          <w:iCs/>
        </w:rPr>
        <w:t>since v</w:t>
      </w:r>
      <w:r w:rsidR="00725A93">
        <w:rPr>
          <w:rFonts w:ascii="Times New Roman" w:hAnsi="Times New Roman" w:cs="Times New Roman"/>
          <w:b/>
          <w:i/>
          <w:iCs/>
        </w:rPr>
        <w:t>1.0</w:t>
      </w:r>
    </w:p>
    <w:p w14:paraId="7617007A" w14:textId="0CB99B34" w:rsidR="005724A3" w:rsidRPr="00CD3871" w:rsidRDefault="00725A93" w:rsidP="008E4D2C">
      <w:pPr>
        <w:pStyle w:val="Body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to be provided when v1.0 is superceded&gt;</w:t>
      </w:r>
    </w:p>
    <w:p w14:paraId="730CABD6" w14:textId="48292FAC" w:rsidR="00CD3871" w:rsidRDefault="00CD3871" w:rsidP="00CD3871">
      <w:pPr>
        <w:pStyle w:val="Body"/>
        <w:spacing w:after="0"/>
        <w:rPr>
          <w:rFonts w:ascii="Times New Roman" w:hAnsi="Times New Roman" w:cs="Times New Roman"/>
          <w:bCs/>
        </w:rPr>
      </w:pPr>
    </w:p>
    <w:p w14:paraId="6F16A7EF" w14:textId="26944791" w:rsidR="00CD3871" w:rsidRPr="00DF0D78" w:rsidRDefault="00DF0D78" w:rsidP="00CD3871">
      <w:pPr>
        <w:pStyle w:val="Body"/>
        <w:spacing w:after="0"/>
        <w:rPr>
          <w:rFonts w:ascii="Times New Roman" w:hAnsi="Times New Roman" w:cs="Times New Roman"/>
          <w:bCs/>
          <w:i/>
          <w:iCs/>
        </w:rPr>
      </w:pPr>
      <w:r w:rsidRPr="00DF0D78">
        <w:rPr>
          <w:rFonts w:ascii="Times New Roman" w:hAnsi="Times New Roman" w:cs="Times New Roman"/>
          <w:bCs/>
          <w:i/>
          <w:iCs/>
        </w:rPr>
        <w:t>&lt;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This </w:t>
      </w:r>
      <w:r w:rsidRPr="00DF0D78">
        <w:rPr>
          <w:rFonts w:ascii="Times New Roman" w:hAnsi="Times New Roman" w:cs="Times New Roman"/>
          <w:bCs/>
          <w:i/>
          <w:iCs/>
        </w:rPr>
        <w:t>v</w:t>
      </w:r>
      <w:r w:rsidR="00725A93">
        <w:rPr>
          <w:rFonts w:ascii="Times New Roman" w:hAnsi="Times New Roman" w:cs="Times New Roman"/>
          <w:bCs/>
          <w:i/>
          <w:iCs/>
        </w:rPr>
        <w:t>1</w:t>
      </w:r>
      <w:r w:rsidRPr="00DF0D78">
        <w:rPr>
          <w:rFonts w:ascii="Times New Roman" w:hAnsi="Times New Roman" w:cs="Times New Roman"/>
          <w:bCs/>
          <w:i/>
          <w:iCs/>
        </w:rPr>
        <w:t xml:space="preserve">.0 </w:t>
      </w:r>
      <w:r w:rsidR="000634D0">
        <w:rPr>
          <w:rFonts w:ascii="Times New Roman" w:hAnsi="Times New Roman" w:cs="Times New Roman"/>
          <w:bCs/>
          <w:i/>
          <w:iCs/>
        </w:rPr>
        <w:t xml:space="preserve">Preservation </w:t>
      </w:r>
      <w:r w:rsidR="00CD3871" w:rsidRPr="00DF0D78">
        <w:rPr>
          <w:rFonts w:ascii="Times New Roman" w:hAnsi="Times New Roman" w:cs="Times New Roman"/>
          <w:bCs/>
          <w:i/>
          <w:iCs/>
        </w:rPr>
        <w:t>M</w:t>
      </w:r>
      <w:r w:rsidRPr="00DF0D78">
        <w:rPr>
          <w:rFonts w:ascii="Times New Roman" w:hAnsi="Times New Roman" w:cs="Times New Roman"/>
          <w:bCs/>
          <w:i/>
          <w:iCs/>
        </w:rPr>
        <w:t>AINTENANCE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 P</w:t>
      </w:r>
      <w:r w:rsidRPr="00DF0D78">
        <w:rPr>
          <w:rFonts w:ascii="Times New Roman" w:hAnsi="Times New Roman" w:cs="Times New Roman"/>
          <w:bCs/>
          <w:i/>
          <w:iCs/>
        </w:rPr>
        <w:t>LAN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 </w:t>
      </w:r>
      <w:r w:rsidR="00725A93">
        <w:rPr>
          <w:rFonts w:ascii="Times New Roman" w:hAnsi="Times New Roman" w:cs="Times New Roman"/>
          <w:bCs/>
          <w:i/>
          <w:iCs/>
        </w:rPr>
        <w:t xml:space="preserve">LITE 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template accompanies the </w:t>
      </w:r>
      <w:r w:rsidR="000634D0">
        <w:rPr>
          <w:rFonts w:ascii="Times New Roman" w:hAnsi="Times New Roman" w:cs="Times New Roman"/>
          <w:bCs/>
          <w:i/>
          <w:iCs/>
        </w:rPr>
        <w:t xml:space="preserve">Preservation Planning </w:t>
      </w:r>
      <w:r w:rsidR="00CD3871" w:rsidRPr="00DF0D78">
        <w:rPr>
          <w:rFonts w:ascii="Times New Roman" w:hAnsi="Times New Roman" w:cs="Times New Roman"/>
          <w:bCs/>
          <w:i/>
          <w:iCs/>
        </w:rPr>
        <w:t>SCOPING</w:t>
      </w:r>
      <w:r w:rsidR="000634D0">
        <w:rPr>
          <w:rFonts w:ascii="Times New Roman" w:hAnsi="Times New Roman" w:cs="Times New Roman"/>
          <w:bCs/>
          <w:i/>
          <w:iCs/>
        </w:rPr>
        <w:t xml:space="preserve"> Document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 template and the </w:t>
      </w:r>
      <w:r w:rsidR="000634D0">
        <w:rPr>
          <w:rFonts w:ascii="Times New Roman" w:hAnsi="Times New Roman" w:cs="Times New Roman"/>
          <w:bCs/>
          <w:i/>
          <w:iCs/>
        </w:rPr>
        <w:t xml:space="preserve">Preservation 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Project Plan DESCRIPTION and </w:t>
      </w:r>
      <w:r w:rsidR="00725A93">
        <w:rPr>
          <w:rFonts w:ascii="Times New Roman" w:hAnsi="Times New Roman" w:cs="Times New Roman"/>
          <w:bCs/>
          <w:i/>
          <w:iCs/>
        </w:rPr>
        <w:t xml:space="preserve">MAINTENANCE PLAN and </w:t>
      </w:r>
      <w:r w:rsidR="00CD3871" w:rsidRPr="00DF0D78">
        <w:rPr>
          <w:rFonts w:ascii="Times New Roman" w:hAnsi="Times New Roman" w:cs="Times New Roman"/>
          <w:bCs/>
          <w:i/>
          <w:iCs/>
        </w:rPr>
        <w:t>CHART templates</w:t>
      </w:r>
      <w:r w:rsidRPr="00DF0D78">
        <w:rPr>
          <w:rFonts w:ascii="Times New Roman" w:hAnsi="Times New Roman" w:cs="Times New Roman"/>
          <w:bCs/>
          <w:i/>
          <w:iCs/>
        </w:rPr>
        <w:t>,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 to support </w:t>
      </w:r>
      <w:r w:rsidR="00DE0B7B">
        <w:rPr>
          <w:rFonts w:ascii="Times New Roman" w:hAnsi="Times New Roman" w:cs="Times New Roman"/>
          <w:bCs/>
          <w:i/>
          <w:iCs/>
        </w:rPr>
        <w:t>D</w:t>
      </w:r>
      <w:r w:rsidRPr="00DF0D78">
        <w:rPr>
          <w:rFonts w:ascii="Times New Roman" w:hAnsi="Times New Roman" w:cs="Times New Roman"/>
          <w:bCs/>
          <w:i/>
          <w:iCs/>
        </w:rPr>
        <w:t xml:space="preserve">igital 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Preservation </w:t>
      </w:r>
      <w:r w:rsidR="00DE0B7B">
        <w:rPr>
          <w:rFonts w:ascii="Times New Roman" w:hAnsi="Times New Roman" w:cs="Times New Roman"/>
          <w:bCs/>
          <w:i/>
          <w:iCs/>
        </w:rPr>
        <w:t>p</w:t>
      </w:r>
      <w:r w:rsidR="00CD3871" w:rsidRPr="00DF0D78">
        <w:rPr>
          <w:rFonts w:ascii="Times New Roman" w:hAnsi="Times New Roman" w:cs="Times New Roman"/>
          <w:bCs/>
          <w:i/>
          <w:iCs/>
        </w:rPr>
        <w:t xml:space="preserve">rojects. It has been tested </w:t>
      </w:r>
      <w:r w:rsidR="00725A93">
        <w:rPr>
          <w:rFonts w:ascii="Times New Roman" w:hAnsi="Times New Roman" w:cs="Times New Roman"/>
          <w:bCs/>
          <w:i/>
          <w:iCs/>
        </w:rPr>
        <w:t xml:space="preserve">once </w:t>
      </w:r>
      <w:r w:rsidRPr="00DF0D78">
        <w:rPr>
          <w:rFonts w:ascii="Times New Roman" w:hAnsi="Times New Roman" w:cs="Times New Roman"/>
          <w:bCs/>
          <w:i/>
          <w:iCs/>
        </w:rPr>
        <w:t xml:space="preserve">on </w:t>
      </w:r>
      <w:r w:rsidR="00725A93">
        <w:rPr>
          <w:rFonts w:ascii="Times New Roman" w:hAnsi="Times New Roman" w:cs="Times New Roman"/>
          <w:bCs/>
          <w:i/>
          <w:iCs/>
        </w:rPr>
        <w:t xml:space="preserve">two sets of 10 mainly small </w:t>
      </w:r>
      <w:r w:rsidRPr="00DF0D78">
        <w:rPr>
          <w:rFonts w:ascii="Times New Roman" w:hAnsi="Times New Roman" w:cs="Times New Roman"/>
          <w:bCs/>
          <w:i/>
          <w:iCs/>
        </w:rPr>
        <w:t>collection</w:t>
      </w:r>
      <w:r w:rsidR="00725A93">
        <w:rPr>
          <w:rFonts w:ascii="Times New Roman" w:hAnsi="Times New Roman" w:cs="Times New Roman"/>
          <w:bCs/>
          <w:i/>
          <w:iCs/>
        </w:rPr>
        <w:t xml:space="preserve">s. It will need to be tested over one or two more </w:t>
      </w:r>
      <w:r w:rsidRPr="00DF0D78">
        <w:rPr>
          <w:rFonts w:ascii="Times New Roman" w:hAnsi="Times New Roman" w:cs="Times New Roman"/>
          <w:bCs/>
          <w:i/>
          <w:iCs/>
        </w:rPr>
        <w:t xml:space="preserve">preservation cycles </w:t>
      </w:r>
      <w:r w:rsidR="00725A93">
        <w:rPr>
          <w:rFonts w:ascii="Times New Roman" w:hAnsi="Times New Roman" w:cs="Times New Roman"/>
          <w:bCs/>
          <w:i/>
          <w:iCs/>
        </w:rPr>
        <w:t>before it can be</w:t>
      </w:r>
      <w:r w:rsidRPr="00DF0D78">
        <w:rPr>
          <w:rFonts w:ascii="Times New Roman" w:hAnsi="Times New Roman" w:cs="Times New Roman"/>
          <w:bCs/>
          <w:i/>
          <w:iCs/>
        </w:rPr>
        <w:t xml:space="preserve"> considered fit for purpose. It has been created by Paul Wilson as part of his Order from Chaos investigations (see pwofc.com) and is </w:t>
      </w:r>
      <w:r w:rsidR="000634D0">
        <w:rPr>
          <w:rFonts w:ascii="Times New Roman" w:hAnsi="Times New Roman" w:cs="Times New Roman"/>
          <w:bCs/>
          <w:i/>
          <w:iCs/>
        </w:rPr>
        <w:t>available for</w:t>
      </w:r>
      <w:r w:rsidR="000634D0" w:rsidRPr="00DF0D78">
        <w:rPr>
          <w:rFonts w:ascii="Times New Roman" w:hAnsi="Times New Roman" w:cs="Times New Roman"/>
          <w:bCs/>
          <w:i/>
          <w:iCs/>
        </w:rPr>
        <w:t xml:space="preserve"> use</w:t>
      </w:r>
      <w:r w:rsidR="000634D0">
        <w:rPr>
          <w:rFonts w:ascii="Times New Roman" w:hAnsi="Times New Roman" w:cs="Times New Roman"/>
          <w:bCs/>
          <w:i/>
          <w:iCs/>
        </w:rPr>
        <w:t xml:space="preserve"> by anyone who may find it helpful</w:t>
      </w:r>
      <w:r w:rsidRPr="00DF0D78">
        <w:rPr>
          <w:rFonts w:ascii="Times New Roman" w:hAnsi="Times New Roman" w:cs="Times New Roman"/>
          <w:bCs/>
          <w:i/>
          <w:iCs/>
        </w:rPr>
        <w:t>.&gt;</w:t>
      </w:r>
    </w:p>
    <w:sectPr w:rsidR="00CD3871" w:rsidRPr="00DF0D78" w:rsidSect="008137DB">
      <w:footerReference w:type="default" r:id="rId7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15CB" w14:textId="77777777" w:rsidR="007E14F1" w:rsidRDefault="007E14F1" w:rsidP="004C226F">
      <w:r>
        <w:separator/>
      </w:r>
    </w:p>
  </w:endnote>
  <w:endnote w:type="continuationSeparator" w:id="0">
    <w:p w14:paraId="5FD50AD8" w14:textId="77777777" w:rsidR="007E14F1" w:rsidRDefault="007E14F1" w:rsidP="004C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5373" w14:textId="77777777" w:rsidR="00270EFF" w:rsidRDefault="00270EFF">
    <w:pPr>
      <w:rPr>
        <w:sz w:val="20"/>
        <w:lang w:val="en-GB"/>
      </w:rPr>
    </w:pPr>
    <w:r>
      <w:rPr>
        <w:sz w:val="20"/>
        <w:lang w:val="en-GB"/>
      </w:rPr>
      <w:t>__________________________________________________________________________________________</w:t>
    </w:r>
  </w:p>
  <w:p w14:paraId="41C1326D" w14:textId="5A2B4DC7" w:rsidR="00270EFF" w:rsidRPr="00821096" w:rsidRDefault="00270EFF" w:rsidP="00362B26">
    <w:pPr>
      <w:rPr>
        <w:sz w:val="20"/>
      </w:rPr>
    </w:pPr>
    <w:r>
      <w:rPr>
        <w:sz w:val="20"/>
        <w:lang w:val="en-GB"/>
      </w:rPr>
      <w:br/>
    </w:r>
    <w:r w:rsidRPr="00362B26">
      <w:rPr>
        <w:sz w:val="18"/>
        <w:szCs w:val="18"/>
        <w:lang w:val="en-GB"/>
      </w:rPr>
      <w:t xml:space="preserve">@@@ Preservation MAINTENANCE PLAN </w:t>
    </w:r>
    <w:r w:rsidR="00725A93" w:rsidRPr="00362B26">
      <w:rPr>
        <w:sz w:val="18"/>
        <w:szCs w:val="18"/>
        <w:lang w:val="en-GB"/>
      </w:rPr>
      <w:t>LITE for @@@</w:t>
    </w:r>
    <w:r w:rsidR="0070415C">
      <w:rPr>
        <w:sz w:val="20"/>
        <w:lang w:val="en-GB"/>
      </w:rPr>
      <w:t xml:space="preserve"> </w:t>
    </w:r>
    <w:r w:rsidRPr="00821096">
      <w:rPr>
        <w:sz w:val="20"/>
        <w:lang w:val="en-GB"/>
      </w:rPr>
      <w:tab/>
    </w:r>
    <w:r w:rsidRPr="00821096">
      <w:rPr>
        <w:sz w:val="20"/>
        <w:lang w:val="en-GB"/>
      </w:rPr>
      <w:tab/>
    </w:r>
    <w:r w:rsidR="0070415C">
      <w:rPr>
        <w:sz w:val="20"/>
        <w:lang w:val="en-GB"/>
      </w:rPr>
      <w:t xml:space="preserve">       </w:t>
    </w:r>
    <w:r w:rsidR="0070415C">
      <w:rPr>
        <w:sz w:val="20"/>
        <w:lang w:val="en-GB"/>
      </w:rPr>
      <w:tab/>
    </w:r>
    <w:r w:rsidRPr="00821096">
      <w:rPr>
        <w:sz w:val="20"/>
        <w:lang w:val="en-GB"/>
      </w:rPr>
      <w:tab/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821096">
          <w:t xml:space="preserve">Page </w:t>
        </w:r>
        <w:r w:rsidR="00E57C3B">
          <w:fldChar w:fldCharType="begin"/>
        </w:r>
        <w:r w:rsidR="00E57C3B">
          <w:instrText xml:space="preserve"> PAGE </w:instrText>
        </w:r>
        <w:r w:rsidR="00E57C3B">
          <w:fldChar w:fldCharType="separate"/>
        </w:r>
        <w:r w:rsidR="00B17383">
          <w:rPr>
            <w:noProof/>
          </w:rPr>
          <w:t>4</w:t>
        </w:r>
        <w:r w:rsidR="00E57C3B">
          <w:rPr>
            <w:noProof/>
          </w:rPr>
          <w:fldChar w:fldCharType="end"/>
        </w:r>
        <w:r w:rsidRPr="00821096">
          <w:t xml:space="preserve"> of </w:t>
        </w:r>
        <w:r w:rsidR="00E57C3B">
          <w:fldChar w:fldCharType="begin"/>
        </w:r>
        <w:r w:rsidR="00E57C3B">
          <w:instrText xml:space="preserve"> NUMPAGES  </w:instrText>
        </w:r>
        <w:r w:rsidR="00E57C3B">
          <w:fldChar w:fldCharType="separate"/>
        </w:r>
        <w:r w:rsidR="00B17383">
          <w:rPr>
            <w:noProof/>
          </w:rPr>
          <w:t>4</w:t>
        </w:r>
        <w:r w:rsidR="00E57C3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107A" w14:textId="77777777" w:rsidR="007E14F1" w:rsidRDefault="007E14F1" w:rsidP="004C226F">
      <w:r>
        <w:separator/>
      </w:r>
    </w:p>
  </w:footnote>
  <w:footnote w:type="continuationSeparator" w:id="0">
    <w:p w14:paraId="2AD3B915" w14:textId="77777777" w:rsidR="007E14F1" w:rsidRDefault="007E14F1" w:rsidP="004C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1DB"/>
    <w:multiLevelType w:val="hybridMultilevel"/>
    <w:tmpl w:val="84A64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88F"/>
    <w:multiLevelType w:val="multilevel"/>
    <w:tmpl w:val="AD74B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080E2585"/>
    <w:multiLevelType w:val="hybridMultilevel"/>
    <w:tmpl w:val="3DA40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77BD8"/>
    <w:multiLevelType w:val="hybridMultilevel"/>
    <w:tmpl w:val="BE568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8186C"/>
    <w:multiLevelType w:val="hybridMultilevel"/>
    <w:tmpl w:val="4E8E155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356826BF"/>
    <w:multiLevelType w:val="multilevel"/>
    <w:tmpl w:val="3CA0261E"/>
    <w:styleLink w:val="List0"/>
    <w:lvl w:ilvl="0">
      <w:start w:val="2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350784"/>
    <w:multiLevelType w:val="hybridMultilevel"/>
    <w:tmpl w:val="F616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352B1"/>
    <w:multiLevelType w:val="hybridMultilevel"/>
    <w:tmpl w:val="B178D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B1377"/>
    <w:multiLevelType w:val="multilevel"/>
    <w:tmpl w:val="C070096E"/>
    <w:styleLink w:val="List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3595010"/>
    <w:multiLevelType w:val="hybridMultilevel"/>
    <w:tmpl w:val="5A583E94"/>
    <w:lvl w:ilvl="0" w:tplc="08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 w15:restartNumberingAfterBreak="0">
    <w:nsid w:val="55026F7D"/>
    <w:multiLevelType w:val="hybridMultilevel"/>
    <w:tmpl w:val="CC06C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154C8"/>
    <w:multiLevelType w:val="hybridMultilevel"/>
    <w:tmpl w:val="78A60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55AB1"/>
    <w:multiLevelType w:val="multilevel"/>
    <w:tmpl w:val="1C5AF6A8"/>
    <w:styleLink w:val="Lettered"/>
    <w:lvl w:ilvl="0">
      <w:start w:val="1"/>
      <w:numFmt w:val="upperLetter"/>
      <w:lvlText w:val="%1."/>
      <w:lvlJc w:val="left"/>
      <w:pPr>
        <w:tabs>
          <w:tab w:val="num" w:pos="458"/>
        </w:tabs>
        <w:ind w:left="458" w:hanging="458"/>
      </w:pPr>
      <w:rPr>
        <w:rFonts w:ascii="Calibri" w:eastAsia="Calibri" w:hAnsi="Calibri" w:cs="Calibri"/>
        <w:position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Calibri" w:eastAsia="Calibri" w:hAnsi="Calibri" w:cs="Calibri"/>
        <w:position w:val="0"/>
        <w:sz w:val="28"/>
        <w:szCs w:val="28"/>
      </w:rPr>
    </w:lvl>
    <w:lvl w:ilvl="2">
      <w:start w:val="1"/>
      <w:numFmt w:val="upperLetter"/>
      <w:lvlText w:val="%3."/>
      <w:lvlJc w:val="left"/>
      <w:pPr>
        <w:tabs>
          <w:tab w:val="num" w:pos="1178"/>
        </w:tabs>
        <w:ind w:left="1178" w:hanging="458"/>
      </w:pPr>
      <w:rPr>
        <w:rFonts w:ascii="Calibri" w:eastAsia="Calibri" w:hAnsi="Calibri" w:cs="Calibri"/>
        <w:position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1538"/>
        </w:tabs>
        <w:ind w:left="1538" w:hanging="458"/>
      </w:pPr>
      <w:rPr>
        <w:rFonts w:ascii="Calibri" w:eastAsia="Calibri" w:hAnsi="Calibri" w:cs="Calibri"/>
        <w:position w:val="0"/>
        <w:sz w:val="28"/>
        <w:szCs w:val="28"/>
      </w:rPr>
    </w:lvl>
    <w:lvl w:ilvl="4">
      <w:start w:val="1"/>
      <w:numFmt w:val="upperLetter"/>
      <w:lvlText w:val="%5."/>
      <w:lvlJc w:val="left"/>
      <w:pPr>
        <w:tabs>
          <w:tab w:val="num" w:pos="1898"/>
        </w:tabs>
        <w:ind w:left="1898" w:hanging="458"/>
      </w:pPr>
      <w:rPr>
        <w:rFonts w:ascii="Calibri" w:eastAsia="Calibri" w:hAnsi="Calibri" w:cs="Calibri"/>
        <w:position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2258"/>
        </w:tabs>
        <w:ind w:left="2258" w:hanging="458"/>
      </w:pPr>
      <w:rPr>
        <w:rFonts w:ascii="Calibri" w:eastAsia="Calibri" w:hAnsi="Calibri" w:cs="Calibri"/>
        <w:position w:val="0"/>
        <w:sz w:val="28"/>
        <w:szCs w:val="28"/>
      </w:rPr>
    </w:lvl>
    <w:lvl w:ilvl="6">
      <w:start w:val="1"/>
      <w:numFmt w:val="upperLetter"/>
      <w:lvlText w:val="%7."/>
      <w:lvlJc w:val="left"/>
      <w:pPr>
        <w:tabs>
          <w:tab w:val="num" w:pos="2618"/>
        </w:tabs>
        <w:ind w:left="2618" w:hanging="458"/>
      </w:pPr>
      <w:rPr>
        <w:rFonts w:ascii="Calibri" w:eastAsia="Calibri" w:hAnsi="Calibri" w:cs="Calibri"/>
        <w:position w:val="0"/>
        <w:sz w:val="28"/>
        <w:szCs w:val="28"/>
      </w:rPr>
    </w:lvl>
    <w:lvl w:ilvl="7">
      <w:start w:val="1"/>
      <w:numFmt w:val="upperLetter"/>
      <w:lvlText w:val="%8."/>
      <w:lvlJc w:val="left"/>
      <w:pPr>
        <w:tabs>
          <w:tab w:val="num" w:pos="2978"/>
        </w:tabs>
        <w:ind w:left="2978" w:hanging="458"/>
      </w:pPr>
      <w:rPr>
        <w:rFonts w:ascii="Calibri" w:eastAsia="Calibri" w:hAnsi="Calibri" w:cs="Calibri"/>
        <w:position w:val="0"/>
        <w:sz w:val="28"/>
        <w:szCs w:val="28"/>
      </w:rPr>
    </w:lvl>
    <w:lvl w:ilvl="8">
      <w:start w:val="1"/>
      <w:numFmt w:val="upperLetter"/>
      <w:lvlText w:val="%9."/>
      <w:lvlJc w:val="left"/>
      <w:pPr>
        <w:tabs>
          <w:tab w:val="num" w:pos="3338"/>
        </w:tabs>
        <w:ind w:left="3338" w:hanging="458"/>
      </w:pPr>
      <w:rPr>
        <w:rFonts w:ascii="Calibri" w:eastAsia="Calibri" w:hAnsi="Calibri" w:cs="Calibri"/>
        <w:position w:val="0"/>
        <w:sz w:val="28"/>
        <w:szCs w:val="28"/>
      </w:rPr>
    </w:lvl>
  </w:abstractNum>
  <w:abstractNum w:abstractNumId="13" w15:restartNumberingAfterBreak="0">
    <w:nsid w:val="704E4011"/>
    <w:multiLevelType w:val="hybridMultilevel"/>
    <w:tmpl w:val="11486756"/>
    <w:lvl w:ilvl="0" w:tplc="B0682AC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022560701">
    <w:abstractNumId w:val="8"/>
  </w:num>
  <w:num w:numId="2" w16cid:durableId="314916390">
    <w:abstractNumId w:val="5"/>
  </w:num>
  <w:num w:numId="3" w16cid:durableId="387263362">
    <w:abstractNumId w:val="12"/>
  </w:num>
  <w:num w:numId="4" w16cid:durableId="1051154336">
    <w:abstractNumId w:val="9"/>
  </w:num>
  <w:num w:numId="5" w16cid:durableId="1641693507">
    <w:abstractNumId w:val="4"/>
  </w:num>
  <w:num w:numId="6" w16cid:durableId="1021475229">
    <w:abstractNumId w:val="3"/>
  </w:num>
  <w:num w:numId="7" w16cid:durableId="2085446913">
    <w:abstractNumId w:val="10"/>
  </w:num>
  <w:num w:numId="8" w16cid:durableId="2017998886">
    <w:abstractNumId w:val="1"/>
  </w:num>
  <w:num w:numId="9" w16cid:durableId="658272989">
    <w:abstractNumId w:val="0"/>
  </w:num>
  <w:num w:numId="10" w16cid:durableId="1269124489">
    <w:abstractNumId w:val="6"/>
  </w:num>
  <w:num w:numId="11" w16cid:durableId="659426955">
    <w:abstractNumId w:val="2"/>
  </w:num>
  <w:num w:numId="12" w16cid:durableId="1421871353">
    <w:abstractNumId w:val="11"/>
  </w:num>
  <w:num w:numId="13" w16cid:durableId="478156462">
    <w:abstractNumId w:val="7"/>
  </w:num>
  <w:num w:numId="14" w16cid:durableId="40095386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6F"/>
    <w:rsid w:val="000126DC"/>
    <w:rsid w:val="00032DB6"/>
    <w:rsid w:val="00052268"/>
    <w:rsid w:val="000634D0"/>
    <w:rsid w:val="00084A3B"/>
    <w:rsid w:val="00095AA9"/>
    <w:rsid w:val="000B0CC6"/>
    <w:rsid w:val="000B1B0F"/>
    <w:rsid w:val="000B6D95"/>
    <w:rsid w:val="000C5797"/>
    <w:rsid w:val="000D40C7"/>
    <w:rsid w:val="000D6830"/>
    <w:rsid w:val="000F438A"/>
    <w:rsid w:val="000F742A"/>
    <w:rsid w:val="00111DE6"/>
    <w:rsid w:val="00130DCF"/>
    <w:rsid w:val="00136925"/>
    <w:rsid w:val="00192ECF"/>
    <w:rsid w:val="001A27E9"/>
    <w:rsid w:val="001A4B4F"/>
    <w:rsid w:val="001A756E"/>
    <w:rsid w:val="001C009A"/>
    <w:rsid w:val="001E4A7B"/>
    <w:rsid w:val="001F7E8D"/>
    <w:rsid w:val="0020027C"/>
    <w:rsid w:val="00213A9E"/>
    <w:rsid w:val="0022532E"/>
    <w:rsid w:val="0024530B"/>
    <w:rsid w:val="00257644"/>
    <w:rsid w:val="00264D17"/>
    <w:rsid w:val="00270EFF"/>
    <w:rsid w:val="002862D8"/>
    <w:rsid w:val="002B64DC"/>
    <w:rsid w:val="002C4842"/>
    <w:rsid w:val="002F2A50"/>
    <w:rsid w:val="002F38F1"/>
    <w:rsid w:val="003008BF"/>
    <w:rsid w:val="00341F1E"/>
    <w:rsid w:val="00351417"/>
    <w:rsid w:val="003626B9"/>
    <w:rsid w:val="00362B26"/>
    <w:rsid w:val="003856CD"/>
    <w:rsid w:val="003D3011"/>
    <w:rsid w:val="003F1BE1"/>
    <w:rsid w:val="003F5E35"/>
    <w:rsid w:val="004100EF"/>
    <w:rsid w:val="00424701"/>
    <w:rsid w:val="00435443"/>
    <w:rsid w:val="004367CA"/>
    <w:rsid w:val="00447FAF"/>
    <w:rsid w:val="004655C3"/>
    <w:rsid w:val="004810A0"/>
    <w:rsid w:val="0048286C"/>
    <w:rsid w:val="0049112D"/>
    <w:rsid w:val="004968A6"/>
    <w:rsid w:val="00497DAF"/>
    <w:rsid w:val="004A5D7B"/>
    <w:rsid w:val="004B3CC9"/>
    <w:rsid w:val="004C226F"/>
    <w:rsid w:val="004C2B54"/>
    <w:rsid w:val="004C720A"/>
    <w:rsid w:val="004D6217"/>
    <w:rsid w:val="004E0946"/>
    <w:rsid w:val="004E4429"/>
    <w:rsid w:val="00503FBE"/>
    <w:rsid w:val="00520A42"/>
    <w:rsid w:val="00521DEB"/>
    <w:rsid w:val="005431EC"/>
    <w:rsid w:val="005468B5"/>
    <w:rsid w:val="0054785A"/>
    <w:rsid w:val="005632ED"/>
    <w:rsid w:val="00563954"/>
    <w:rsid w:val="005724A3"/>
    <w:rsid w:val="00584366"/>
    <w:rsid w:val="005907C3"/>
    <w:rsid w:val="005B4813"/>
    <w:rsid w:val="005C41F4"/>
    <w:rsid w:val="005D2DAE"/>
    <w:rsid w:val="005D5966"/>
    <w:rsid w:val="005D77EC"/>
    <w:rsid w:val="005F0F0C"/>
    <w:rsid w:val="005F2F48"/>
    <w:rsid w:val="00606A69"/>
    <w:rsid w:val="006263D4"/>
    <w:rsid w:val="00630E75"/>
    <w:rsid w:val="00632E55"/>
    <w:rsid w:val="00636899"/>
    <w:rsid w:val="00637B58"/>
    <w:rsid w:val="00653ABB"/>
    <w:rsid w:val="00663A18"/>
    <w:rsid w:val="00664C06"/>
    <w:rsid w:val="006677EF"/>
    <w:rsid w:val="006769FD"/>
    <w:rsid w:val="006834CB"/>
    <w:rsid w:val="00687317"/>
    <w:rsid w:val="00691052"/>
    <w:rsid w:val="00693595"/>
    <w:rsid w:val="006B0E01"/>
    <w:rsid w:val="006B3B28"/>
    <w:rsid w:val="006E0DC5"/>
    <w:rsid w:val="006E4335"/>
    <w:rsid w:val="006F7999"/>
    <w:rsid w:val="0070000D"/>
    <w:rsid w:val="0070415C"/>
    <w:rsid w:val="00717BC8"/>
    <w:rsid w:val="0072431D"/>
    <w:rsid w:val="00725A93"/>
    <w:rsid w:val="00732540"/>
    <w:rsid w:val="00736F7B"/>
    <w:rsid w:val="00743A24"/>
    <w:rsid w:val="0078557E"/>
    <w:rsid w:val="007A05EA"/>
    <w:rsid w:val="007A1F2F"/>
    <w:rsid w:val="007A5837"/>
    <w:rsid w:val="007E14F1"/>
    <w:rsid w:val="008137DB"/>
    <w:rsid w:val="00821096"/>
    <w:rsid w:val="00830A8C"/>
    <w:rsid w:val="00844192"/>
    <w:rsid w:val="00872FA0"/>
    <w:rsid w:val="00895416"/>
    <w:rsid w:val="008A5992"/>
    <w:rsid w:val="008B6B3A"/>
    <w:rsid w:val="008C1EA9"/>
    <w:rsid w:val="008D67EA"/>
    <w:rsid w:val="008E4D2C"/>
    <w:rsid w:val="00924965"/>
    <w:rsid w:val="00975C7F"/>
    <w:rsid w:val="009A7EC0"/>
    <w:rsid w:val="00A02738"/>
    <w:rsid w:val="00A065B1"/>
    <w:rsid w:val="00A234CE"/>
    <w:rsid w:val="00A36134"/>
    <w:rsid w:val="00A446EC"/>
    <w:rsid w:val="00A44ACC"/>
    <w:rsid w:val="00A623D1"/>
    <w:rsid w:val="00A91FE1"/>
    <w:rsid w:val="00A964DC"/>
    <w:rsid w:val="00AB09F5"/>
    <w:rsid w:val="00AB1406"/>
    <w:rsid w:val="00AB78AC"/>
    <w:rsid w:val="00AE5138"/>
    <w:rsid w:val="00AF70B5"/>
    <w:rsid w:val="00B17383"/>
    <w:rsid w:val="00B35839"/>
    <w:rsid w:val="00B36E5A"/>
    <w:rsid w:val="00B54922"/>
    <w:rsid w:val="00B62D05"/>
    <w:rsid w:val="00B64181"/>
    <w:rsid w:val="00B77D03"/>
    <w:rsid w:val="00B82023"/>
    <w:rsid w:val="00B839CF"/>
    <w:rsid w:val="00B86282"/>
    <w:rsid w:val="00BB0DA9"/>
    <w:rsid w:val="00BB2DF9"/>
    <w:rsid w:val="00BD708E"/>
    <w:rsid w:val="00C032C4"/>
    <w:rsid w:val="00C0502D"/>
    <w:rsid w:val="00C13243"/>
    <w:rsid w:val="00C41A13"/>
    <w:rsid w:val="00C44882"/>
    <w:rsid w:val="00C47C78"/>
    <w:rsid w:val="00C56AD1"/>
    <w:rsid w:val="00C61733"/>
    <w:rsid w:val="00C74E95"/>
    <w:rsid w:val="00C77C27"/>
    <w:rsid w:val="00CB6EBE"/>
    <w:rsid w:val="00CD13B6"/>
    <w:rsid w:val="00CD3871"/>
    <w:rsid w:val="00CD576A"/>
    <w:rsid w:val="00CD58A4"/>
    <w:rsid w:val="00CD76AA"/>
    <w:rsid w:val="00CF7A12"/>
    <w:rsid w:val="00DA1FBF"/>
    <w:rsid w:val="00DA2872"/>
    <w:rsid w:val="00DB3C70"/>
    <w:rsid w:val="00DB4D21"/>
    <w:rsid w:val="00DC3796"/>
    <w:rsid w:val="00DE0B7B"/>
    <w:rsid w:val="00DE4719"/>
    <w:rsid w:val="00DE5ABF"/>
    <w:rsid w:val="00DF0D78"/>
    <w:rsid w:val="00DF1184"/>
    <w:rsid w:val="00E0330B"/>
    <w:rsid w:val="00E336C1"/>
    <w:rsid w:val="00E41B60"/>
    <w:rsid w:val="00E524D8"/>
    <w:rsid w:val="00E57C3B"/>
    <w:rsid w:val="00E902C1"/>
    <w:rsid w:val="00F10DE6"/>
    <w:rsid w:val="00F2489D"/>
    <w:rsid w:val="00F3473C"/>
    <w:rsid w:val="00F606B2"/>
    <w:rsid w:val="00FA0BEE"/>
    <w:rsid w:val="00FB5500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F382"/>
  <w15:docId w15:val="{0F5C5304-2FBB-4579-8885-198E388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26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26F"/>
    <w:rPr>
      <w:u w:val="single"/>
    </w:rPr>
  </w:style>
  <w:style w:type="paragraph" w:customStyle="1" w:styleId="HeaderFooter">
    <w:name w:val="Header &amp; Footer"/>
    <w:rsid w:val="004C22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4C226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1">
    <w:name w:val="Table Style 1"/>
    <w:rsid w:val="004C226F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4C226F"/>
    <w:rPr>
      <w:rFonts w:ascii="Helvetica" w:eastAsia="Helvetica" w:hAnsi="Helvetica" w:cs="Helvetica"/>
      <w:color w:val="000000"/>
    </w:rPr>
  </w:style>
  <w:style w:type="paragraph" w:styleId="PlainText">
    <w:name w:val="Plain Text"/>
    <w:rsid w:val="004C226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4C226F"/>
    <w:pPr>
      <w:numPr>
        <w:numId w:val="2"/>
      </w:numPr>
    </w:pPr>
  </w:style>
  <w:style w:type="numbering" w:customStyle="1" w:styleId="ImportedStyle1">
    <w:name w:val="Imported Style 1"/>
    <w:rsid w:val="004C226F"/>
  </w:style>
  <w:style w:type="numbering" w:customStyle="1" w:styleId="List1">
    <w:name w:val="List 1"/>
    <w:basedOn w:val="Lettered"/>
    <w:rsid w:val="004C226F"/>
    <w:pPr>
      <w:numPr>
        <w:numId w:val="1"/>
      </w:numPr>
    </w:pPr>
  </w:style>
  <w:style w:type="numbering" w:customStyle="1" w:styleId="Lettered">
    <w:name w:val="Lettered"/>
    <w:rsid w:val="004C226F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CD5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8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3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 Wilson</cp:lastModifiedBy>
  <cp:revision>4</cp:revision>
  <cp:lastPrinted>2015-02-28T13:59:00Z</cp:lastPrinted>
  <dcterms:created xsi:type="dcterms:W3CDTF">2025-09-09T08:53:00Z</dcterms:created>
  <dcterms:modified xsi:type="dcterms:W3CDTF">2025-09-09T10:20:00Z</dcterms:modified>
</cp:coreProperties>
</file>